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1ED" w:rsidRPr="00E851ED" w:rsidRDefault="00E851ED" w:rsidP="00E851ED">
      <w:pPr>
        <w:spacing w:after="0"/>
        <w:jc w:val="center"/>
        <w:rPr>
          <w:rFonts w:ascii="Sylfaen" w:hAnsi="Sylfaen"/>
          <w:b/>
          <w:sz w:val="28"/>
          <w:szCs w:val="24"/>
          <w:lang w:val="ka-GE"/>
        </w:rPr>
      </w:pPr>
      <w:r w:rsidRPr="00E851ED">
        <w:rPr>
          <w:rFonts w:ascii="Sylfaen" w:hAnsi="Sylfaen"/>
          <w:b/>
          <w:sz w:val="28"/>
          <w:szCs w:val="24"/>
        </w:rPr>
        <w:t xml:space="preserve">Students’ Practical Trainings in the </w:t>
      </w:r>
      <w:proofErr w:type="spellStart"/>
      <w:r w:rsidRPr="00E851ED">
        <w:rPr>
          <w:rFonts w:ascii="Sylfaen" w:hAnsi="Sylfaen"/>
          <w:b/>
          <w:sz w:val="28"/>
          <w:szCs w:val="24"/>
        </w:rPr>
        <w:t>Bolnisi</w:t>
      </w:r>
      <w:proofErr w:type="spellEnd"/>
      <w:r w:rsidRPr="00E851ED">
        <w:rPr>
          <w:rFonts w:ascii="Sylfaen" w:hAnsi="Sylfaen"/>
          <w:b/>
          <w:sz w:val="28"/>
          <w:szCs w:val="24"/>
        </w:rPr>
        <w:t xml:space="preserve"> and </w:t>
      </w:r>
      <w:proofErr w:type="spellStart"/>
      <w:r w:rsidRPr="00E851ED">
        <w:rPr>
          <w:rFonts w:ascii="Sylfaen" w:hAnsi="Sylfaen"/>
          <w:b/>
          <w:sz w:val="28"/>
          <w:szCs w:val="24"/>
        </w:rPr>
        <w:t>Kazbegi</w:t>
      </w:r>
      <w:proofErr w:type="spellEnd"/>
      <w:r w:rsidRPr="00E851ED">
        <w:rPr>
          <w:rFonts w:ascii="Sylfaen" w:hAnsi="Sylfaen"/>
          <w:b/>
          <w:sz w:val="28"/>
          <w:szCs w:val="24"/>
        </w:rPr>
        <w:t xml:space="preserve"> Regions</w:t>
      </w:r>
    </w:p>
    <w:p w:rsidR="00E851ED" w:rsidRPr="003F2743" w:rsidRDefault="00E851ED" w:rsidP="00E851ED">
      <w:pPr>
        <w:spacing w:after="0"/>
        <w:jc w:val="center"/>
        <w:rPr>
          <w:rFonts w:ascii="Sylfaen" w:hAnsi="Sylfaen"/>
          <w:b/>
          <w:sz w:val="24"/>
          <w:szCs w:val="24"/>
          <w:lang w:val="ka-GE"/>
        </w:rPr>
      </w:pPr>
    </w:p>
    <w:p w:rsidR="00E851ED" w:rsidRDefault="00E851ED" w:rsidP="00E851ED">
      <w:pPr>
        <w:spacing w:after="0"/>
        <w:ind w:firstLine="426"/>
        <w:rPr>
          <w:rFonts w:ascii="Sylfaen" w:hAnsi="Sylfaen"/>
          <w:sz w:val="24"/>
          <w:szCs w:val="24"/>
        </w:rPr>
      </w:pPr>
      <w:r>
        <w:rPr>
          <w:rFonts w:ascii="Sylfaen" w:hAnsi="Sylfaen"/>
          <w:sz w:val="24"/>
          <w:szCs w:val="24"/>
        </w:rPr>
        <w:t xml:space="preserve">The Department of Applied Geology of the Mining and Geological Faculty of the Georgian Technical University </w:t>
      </w:r>
      <w:r w:rsidR="002064BB">
        <w:rPr>
          <w:rFonts w:ascii="Sylfaen" w:hAnsi="Sylfaen"/>
          <w:sz w:val="24"/>
          <w:szCs w:val="24"/>
        </w:rPr>
        <w:t xml:space="preserve">from 2003 year </w:t>
      </w:r>
      <w:bookmarkStart w:id="0" w:name="_GoBack"/>
      <w:bookmarkEnd w:id="0"/>
      <w:r w:rsidRPr="003928BC">
        <w:rPr>
          <w:rFonts w:ascii="Sylfaen" w:hAnsi="Sylfaen"/>
          <w:sz w:val="24"/>
          <w:szCs w:val="24"/>
        </w:rPr>
        <w:t>ensure</w:t>
      </w:r>
      <w:r>
        <w:rPr>
          <w:rFonts w:ascii="Sylfaen" w:hAnsi="Sylfaen"/>
          <w:sz w:val="24"/>
          <w:szCs w:val="24"/>
        </w:rPr>
        <w:t>s</w:t>
      </w:r>
      <w:r w:rsidRPr="003928BC">
        <w:rPr>
          <w:rFonts w:ascii="Sylfaen" w:hAnsi="Sylfaen"/>
          <w:sz w:val="24"/>
          <w:szCs w:val="24"/>
        </w:rPr>
        <w:t xml:space="preserve"> the fulfil</w:t>
      </w:r>
      <w:r>
        <w:rPr>
          <w:rFonts w:ascii="Sylfaen" w:hAnsi="Sylfaen"/>
          <w:sz w:val="24"/>
          <w:szCs w:val="24"/>
        </w:rPr>
        <w:t>l</w:t>
      </w:r>
      <w:r w:rsidRPr="003928BC">
        <w:rPr>
          <w:rFonts w:ascii="Sylfaen" w:hAnsi="Sylfaen"/>
          <w:sz w:val="24"/>
          <w:szCs w:val="24"/>
        </w:rPr>
        <w:t>ment of</w:t>
      </w:r>
      <w:r>
        <w:rPr>
          <w:rFonts w:ascii="Sylfaen" w:hAnsi="Sylfaen"/>
          <w:sz w:val="24"/>
          <w:szCs w:val="24"/>
        </w:rPr>
        <w:t xml:space="preserve"> two geological field-training programs in the </w:t>
      </w:r>
      <w:proofErr w:type="spellStart"/>
      <w:r>
        <w:rPr>
          <w:rFonts w:ascii="Sylfaen" w:hAnsi="Sylfaen"/>
          <w:sz w:val="24"/>
          <w:szCs w:val="24"/>
        </w:rPr>
        <w:t>Bolnisi</w:t>
      </w:r>
      <w:proofErr w:type="spellEnd"/>
      <w:r>
        <w:rPr>
          <w:rFonts w:ascii="Sylfaen" w:hAnsi="Sylfaen"/>
          <w:sz w:val="24"/>
          <w:szCs w:val="24"/>
        </w:rPr>
        <w:t xml:space="preserve"> and </w:t>
      </w:r>
      <w:proofErr w:type="spellStart"/>
      <w:r>
        <w:rPr>
          <w:rFonts w:ascii="Sylfaen" w:hAnsi="Sylfaen"/>
          <w:sz w:val="24"/>
          <w:szCs w:val="24"/>
        </w:rPr>
        <w:t>Kazbegi</w:t>
      </w:r>
      <w:proofErr w:type="spellEnd"/>
      <w:r>
        <w:rPr>
          <w:rFonts w:ascii="Sylfaen" w:hAnsi="Sylfaen"/>
          <w:sz w:val="24"/>
          <w:szCs w:val="24"/>
        </w:rPr>
        <w:t xml:space="preserve"> regions. </w:t>
      </w:r>
    </w:p>
    <w:p w:rsidR="00E851ED" w:rsidRDefault="00E851ED" w:rsidP="00E851ED">
      <w:pPr>
        <w:spacing w:after="0"/>
        <w:ind w:firstLine="426"/>
        <w:rPr>
          <w:rFonts w:ascii="Sylfaen" w:hAnsi="Sylfaen"/>
          <w:sz w:val="24"/>
          <w:szCs w:val="24"/>
        </w:rPr>
      </w:pPr>
      <w:r>
        <w:rPr>
          <w:rFonts w:ascii="Sylfaen" w:hAnsi="Sylfaen"/>
          <w:sz w:val="24"/>
          <w:szCs w:val="24"/>
        </w:rPr>
        <w:t>During the practical trainings the students get acquainted with the two geologically different regions.</w:t>
      </w:r>
    </w:p>
    <w:p w:rsidR="009D4777" w:rsidRPr="00E851ED" w:rsidRDefault="009D4777" w:rsidP="00BA3122">
      <w:pPr>
        <w:spacing w:after="0"/>
        <w:ind w:firstLine="540"/>
        <w:jc w:val="both"/>
        <w:rPr>
          <w:rFonts w:ascii="Sylfaen" w:hAnsi="Sylfaen"/>
          <w:sz w:val="16"/>
        </w:rPr>
      </w:pPr>
    </w:p>
    <w:p w:rsidR="00BA3122" w:rsidRDefault="009D4777" w:rsidP="00BA3122">
      <w:pPr>
        <w:spacing w:after="0"/>
        <w:ind w:firstLine="540"/>
        <w:jc w:val="both"/>
        <w:rPr>
          <w:rFonts w:ascii="Sylfaen" w:hAnsi="Sylfaen"/>
          <w:noProof/>
        </w:rPr>
      </w:pPr>
      <w:r>
        <w:rPr>
          <w:rFonts w:ascii="Sylfaen" w:hAnsi="Sylfaen"/>
          <w:noProof/>
        </w:rPr>
        <w:drawing>
          <wp:inline distT="0" distB="0" distL="0" distR="0">
            <wp:extent cx="2579447" cy="1933864"/>
            <wp:effectExtent l="0" t="0" r="0" b="9525"/>
            <wp:docPr id="5" name="Picture 5" descr="E:\praqtika\praqtika sulx. mob\010820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aqtika\praqtika sulx. mob\010820102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4905" cy="1937956"/>
                    </a:xfrm>
                    <a:prstGeom prst="rect">
                      <a:avLst/>
                    </a:prstGeom>
                    <a:noFill/>
                    <a:ln>
                      <a:noFill/>
                    </a:ln>
                  </pic:spPr>
                </pic:pic>
              </a:graphicData>
            </a:graphic>
          </wp:inline>
        </w:drawing>
      </w:r>
      <w:r>
        <w:rPr>
          <w:rFonts w:ascii="Sylfaen" w:hAnsi="Sylfaen"/>
        </w:rPr>
        <w:t xml:space="preserve"> </w:t>
      </w:r>
      <w:r>
        <w:rPr>
          <w:rFonts w:ascii="Sylfaen" w:hAnsi="Sylfaen"/>
          <w:noProof/>
        </w:rPr>
        <w:t xml:space="preserve"> </w:t>
      </w:r>
      <w:r>
        <w:rPr>
          <w:rFonts w:ascii="Sylfaen" w:hAnsi="Sylfaen"/>
          <w:noProof/>
        </w:rPr>
        <w:drawing>
          <wp:inline distT="0" distB="0" distL="0" distR="0">
            <wp:extent cx="2593074" cy="1944516"/>
            <wp:effectExtent l="0" t="0" r="0" b="0"/>
            <wp:docPr id="4" name="Picture 4" descr="E:\praqtika\Yazbegis prezentaciis suratebi\axalgazrda vulkanizmi 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aqtika\Yazbegis prezentaciis suratebi\axalgazrda vulkanizmi 4\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3885" cy="1945124"/>
                    </a:xfrm>
                    <a:prstGeom prst="rect">
                      <a:avLst/>
                    </a:prstGeom>
                    <a:noFill/>
                    <a:ln>
                      <a:noFill/>
                    </a:ln>
                  </pic:spPr>
                </pic:pic>
              </a:graphicData>
            </a:graphic>
          </wp:inline>
        </w:drawing>
      </w:r>
    </w:p>
    <w:p w:rsidR="009D4777" w:rsidRPr="00E851ED" w:rsidRDefault="009D4777" w:rsidP="00E851ED">
      <w:pPr>
        <w:spacing w:after="0"/>
        <w:rPr>
          <w:rFonts w:ascii="Sylfaen" w:hAnsi="Sylfaen" w:cs="Sylfaen"/>
          <w:b/>
          <w:i/>
          <w:lang w:val="ka-GE"/>
        </w:rPr>
      </w:pPr>
    </w:p>
    <w:p w:rsidR="00E851ED" w:rsidRPr="00E851ED" w:rsidRDefault="00E851ED" w:rsidP="00E851ED">
      <w:pPr>
        <w:spacing w:after="0"/>
        <w:ind w:firstLine="426"/>
        <w:jc w:val="center"/>
        <w:rPr>
          <w:rFonts w:ascii="Sylfaen" w:hAnsi="Sylfaen"/>
          <w:b/>
          <w:i/>
          <w:sz w:val="28"/>
          <w:szCs w:val="24"/>
          <w:lang w:val="ka-GE"/>
        </w:rPr>
      </w:pPr>
      <w:r w:rsidRPr="00E851ED">
        <w:rPr>
          <w:rFonts w:ascii="Sylfaen" w:hAnsi="Sylfaen"/>
          <w:b/>
          <w:i/>
          <w:sz w:val="28"/>
          <w:szCs w:val="24"/>
        </w:rPr>
        <w:t xml:space="preserve">Geological Practical Training in the </w:t>
      </w:r>
      <w:proofErr w:type="spellStart"/>
      <w:r w:rsidRPr="00E851ED">
        <w:rPr>
          <w:rFonts w:ascii="Sylfaen" w:hAnsi="Sylfaen"/>
          <w:b/>
          <w:i/>
          <w:sz w:val="28"/>
          <w:szCs w:val="24"/>
        </w:rPr>
        <w:t>Kazreti</w:t>
      </w:r>
      <w:proofErr w:type="spellEnd"/>
      <w:r w:rsidRPr="00E851ED">
        <w:rPr>
          <w:rFonts w:ascii="Sylfaen" w:hAnsi="Sylfaen"/>
          <w:b/>
          <w:i/>
          <w:sz w:val="28"/>
          <w:szCs w:val="24"/>
        </w:rPr>
        <w:t xml:space="preserve"> Borough (the </w:t>
      </w:r>
      <w:proofErr w:type="spellStart"/>
      <w:r w:rsidRPr="00E851ED">
        <w:rPr>
          <w:rFonts w:ascii="Sylfaen" w:hAnsi="Sylfaen"/>
          <w:b/>
          <w:i/>
          <w:sz w:val="28"/>
          <w:szCs w:val="24"/>
        </w:rPr>
        <w:t>Bolnisi</w:t>
      </w:r>
      <w:proofErr w:type="spellEnd"/>
      <w:r w:rsidRPr="00E851ED">
        <w:rPr>
          <w:rFonts w:ascii="Sylfaen" w:hAnsi="Sylfaen"/>
          <w:b/>
          <w:i/>
          <w:sz w:val="28"/>
          <w:szCs w:val="24"/>
        </w:rPr>
        <w:t xml:space="preserve"> Region)</w:t>
      </w:r>
    </w:p>
    <w:p w:rsidR="00E851ED" w:rsidRPr="00E851ED" w:rsidRDefault="00E851ED" w:rsidP="00E851ED">
      <w:pPr>
        <w:spacing w:after="0"/>
        <w:ind w:firstLine="426"/>
        <w:jc w:val="center"/>
        <w:rPr>
          <w:rFonts w:ascii="Sylfaen" w:hAnsi="Sylfaen"/>
          <w:b/>
          <w:i/>
          <w:sz w:val="24"/>
          <w:szCs w:val="24"/>
          <w:lang w:val="ka-GE"/>
        </w:rPr>
      </w:pPr>
    </w:p>
    <w:p w:rsidR="00E851ED" w:rsidRDefault="00E851ED" w:rsidP="00E851ED">
      <w:pPr>
        <w:spacing w:after="0"/>
        <w:ind w:firstLine="426"/>
        <w:jc w:val="both"/>
        <w:rPr>
          <w:rFonts w:ascii="Sylfaen" w:hAnsi="Sylfaen"/>
          <w:sz w:val="24"/>
          <w:szCs w:val="24"/>
        </w:rPr>
      </w:pPr>
      <w:r>
        <w:rPr>
          <w:rFonts w:ascii="Sylfaen" w:hAnsi="Sylfaen"/>
          <w:sz w:val="24"/>
          <w:szCs w:val="24"/>
        </w:rPr>
        <w:t xml:space="preserve">The </w:t>
      </w:r>
      <w:proofErr w:type="spellStart"/>
      <w:r>
        <w:rPr>
          <w:rFonts w:ascii="Sylfaen" w:hAnsi="Sylfaen"/>
          <w:sz w:val="24"/>
          <w:szCs w:val="24"/>
        </w:rPr>
        <w:t>Bolnisi</w:t>
      </w:r>
      <w:proofErr w:type="spellEnd"/>
      <w:r>
        <w:rPr>
          <w:rFonts w:ascii="Sylfaen" w:hAnsi="Sylfaen"/>
          <w:sz w:val="24"/>
          <w:szCs w:val="24"/>
        </w:rPr>
        <w:t xml:space="preserve"> region has been chosen due to geological and mineralogical factors. During the practical trainings the students stay at the scientific research base of the Acad. Sci. of Georgia where there are created good housing conditions for them.</w:t>
      </w:r>
    </w:p>
    <w:p w:rsidR="00E851ED" w:rsidRDefault="00E851ED" w:rsidP="00E851ED">
      <w:pPr>
        <w:spacing w:after="0"/>
        <w:ind w:firstLine="426"/>
        <w:jc w:val="both"/>
        <w:rPr>
          <w:rFonts w:ascii="Sylfaen" w:hAnsi="Sylfaen"/>
          <w:sz w:val="24"/>
          <w:szCs w:val="24"/>
        </w:rPr>
      </w:pPr>
      <w:r>
        <w:rPr>
          <w:rFonts w:ascii="Sylfaen" w:hAnsi="Sylfaen"/>
          <w:sz w:val="24"/>
          <w:szCs w:val="24"/>
        </w:rPr>
        <w:t xml:space="preserve">The students get acquainted with the structural and general geology of the Region. The </w:t>
      </w:r>
      <w:proofErr w:type="spellStart"/>
      <w:r>
        <w:rPr>
          <w:rFonts w:ascii="Sylfaen" w:hAnsi="Sylfaen"/>
          <w:sz w:val="24"/>
          <w:szCs w:val="24"/>
        </w:rPr>
        <w:t>Bolnisi</w:t>
      </w:r>
      <w:proofErr w:type="spellEnd"/>
      <w:r>
        <w:rPr>
          <w:rFonts w:ascii="Sylfaen" w:hAnsi="Sylfaen"/>
          <w:sz w:val="24"/>
          <w:szCs w:val="24"/>
        </w:rPr>
        <w:t xml:space="preserve"> region is located on the </w:t>
      </w:r>
      <w:proofErr w:type="spellStart"/>
      <w:r>
        <w:rPr>
          <w:rFonts w:ascii="Sylfaen" w:hAnsi="Sylfaen"/>
          <w:sz w:val="24"/>
          <w:szCs w:val="24"/>
        </w:rPr>
        <w:t>Artvin-Bolnisi</w:t>
      </w:r>
      <w:proofErr w:type="spellEnd"/>
      <w:r>
        <w:rPr>
          <w:rFonts w:ascii="Sylfaen" w:hAnsi="Sylfaen"/>
          <w:sz w:val="24"/>
          <w:szCs w:val="24"/>
        </w:rPr>
        <w:t xml:space="preserve"> block that is built by Paleozoic crystal rocks, Mesozoic igneous and sedimentary rocks, </w:t>
      </w:r>
      <w:proofErr w:type="spellStart"/>
      <w:r>
        <w:rPr>
          <w:rFonts w:ascii="Sylfaen" w:hAnsi="Sylfaen"/>
          <w:sz w:val="24"/>
          <w:szCs w:val="24"/>
        </w:rPr>
        <w:t>Cainozoic</w:t>
      </w:r>
      <w:proofErr w:type="spellEnd"/>
      <w:r>
        <w:rPr>
          <w:rFonts w:ascii="Sylfaen" w:hAnsi="Sylfaen"/>
          <w:sz w:val="24"/>
          <w:szCs w:val="24"/>
        </w:rPr>
        <w:t xml:space="preserve"> intrusive bodies and lava flows of dolerite composition.</w:t>
      </w:r>
    </w:p>
    <w:p w:rsidR="00E851ED" w:rsidRDefault="00E851ED" w:rsidP="00E851ED">
      <w:pPr>
        <w:spacing w:after="0"/>
        <w:ind w:firstLine="426"/>
        <w:jc w:val="both"/>
        <w:rPr>
          <w:rFonts w:ascii="Sylfaen" w:hAnsi="Sylfaen"/>
          <w:sz w:val="24"/>
          <w:szCs w:val="24"/>
        </w:rPr>
      </w:pPr>
      <w:r>
        <w:rPr>
          <w:rFonts w:ascii="Sylfaen" w:hAnsi="Sylfaen"/>
          <w:sz w:val="24"/>
          <w:szCs w:val="24"/>
        </w:rPr>
        <w:t xml:space="preserve">The </w:t>
      </w:r>
      <w:proofErr w:type="spellStart"/>
      <w:r>
        <w:rPr>
          <w:rFonts w:ascii="Sylfaen" w:hAnsi="Sylfaen"/>
          <w:sz w:val="24"/>
          <w:szCs w:val="24"/>
        </w:rPr>
        <w:t>Madneuli</w:t>
      </w:r>
      <w:proofErr w:type="spellEnd"/>
      <w:r>
        <w:rPr>
          <w:rFonts w:ascii="Sylfaen" w:hAnsi="Sylfaen"/>
          <w:sz w:val="24"/>
          <w:szCs w:val="24"/>
        </w:rPr>
        <w:t xml:space="preserve"> barite-copper-pyrite, gold and </w:t>
      </w:r>
      <w:proofErr w:type="spellStart"/>
      <w:r>
        <w:rPr>
          <w:rFonts w:ascii="Sylfaen" w:hAnsi="Sylfaen"/>
          <w:sz w:val="24"/>
          <w:szCs w:val="24"/>
        </w:rPr>
        <w:t>Farkhalo</w:t>
      </w:r>
      <w:proofErr w:type="spellEnd"/>
      <w:r>
        <w:rPr>
          <w:rFonts w:ascii="Sylfaen" w:hAnsi="Sylfaen"/>
          <w:sz w:val="24"/>
          <w:szCs w:val="24"/>
        </w:rPr>
        <w:t xml:space="preserve"> tuff operating mines are located in this Region. At these mines the students get acquainted with ores, ore minerals, gold-bearing </w:t>
      </w:r>
      <w:proofErr w:type="spellStart"/>
      <w:r>
        <w:rPr>
          <w:rFonts w:ascii="Sylfaen" w:hAnsi="Sylfaen"/>
          <w:sz w:val="24"/>
          <w:szCs w:val="24"/>
        </w:rPr>
        <w:t>quartzites</w:t>
      </w:r>
      <w:proofErr w:type="spellEnd"/>
      <w:r>
        <w:rPr>
          <w:rFonts w:ascii="Sylfaen" w:hAnsi="Sylfaen"/>
          <w:sz w:val="24"/>
          <w:szCs w:val="24"/>
        </w:rPr>
        <w:t xml:space="preserve"> and the methods of their beneficiation, methods of mining and processing of trim stones.  </w:t>
      </w:r>
    </w:p>
    <w:p w:rsidR="00F67881" w:rsidRPr="00E851ED" w:rsidRDefault="00F67881" w:rsidP="00F67881">
      <w:pPr>
        <w:spacing w:after="0"/>
        <w:ind w:firstLine="540"/>
        <w:jc w:val="both"/>
        <w:rPr>
          <w:rFonts w:ascii="Sylfaen" w:hAnsi="Sylfaen"/>
        </w:rPr>
      </w:pPr>
    </w:p>
    <w:p w:rsidR="00F67881" w:rsidRDefault="00F67881" w:rsidP="00F67881">
      <w:pPr>
        <w:spacing w:after="0"/>
        <w:ind w:firstLine="540"/>
        <w:jc w:val="both"/>
        <w:rPr>
          <w:rFonts w:ascii="Sylfaen" w:hAnsi="Sylfaen"/>
          <w:lang w:val="ka-GE"/>
        </w:rPr>
      </w:pPr>
    </w:p>
    <w:p w:rsidR="00F67881" w:rsidRDefault="00F67881" w:rsidP="00F67881">
      <w:pPr>
        <w:spacing w:after="0"/>
        <w:ind w:firstLine="540"/>
        <w:jc w:val="both"/>
        <w:rPr>
          <w:rFonts w:ascii="Sylfaen" w:hAnsi="Sylfaen"/>
          <w:lang w:val="ka-GE"/>
        </w:rPr>
      </w:pPr>
    </w:p>
    <w:p w:rsidR="00F67881" w:rsidRDefault="00F67881" w:rsidP="00F67881">
      <w:pPr>
        <w:spacing w:after="0"/>
        <w:ind w:firstLine="540"/>
        <w:jc w:val="both"/>
        <w:rPr>
          <w:rFonts w:ascii="Sylfaen" w:hAnsi="Sylfaen"/>
          <w:lang w:val="ka-GE"/>
        </w:rPr>
      </w:pPr>
    </w:p>
    <w:p w:rsidR="00F67881" w:rsidRDefault="00F67881" w:rsidP="00E851ED">
      <w:pPr>
        <w:spacing w:after="0"/>
        <w:jc w:val="both"/>
        <w:rPr>
          <w:rFonts w:ascii="Sylfaen" w:hAnsi="Sylfaen"/>
          <w:lang w:val="ka-GE"/>
        </w:rPr>
      </w:pPr>
    </w:p>
    <w:p w:rsidR="00A10841" w:rsidRPr="00F67881" w:rsidRDefault="00A10841" w:rsidP="00E851ED">
      <w:pPr>
        <w:spacing w:after="0"/>
        <w:jc w:val="both"/>
        <w:rPr>
          <w:rFonts w:ascii="Sylfaen" w:hAnsi="Sylfaen"/>
          <w:lang w:val="ka-GE"/>
        </w:rPr>
      </w:pPr>
    </w:p>
    <w:p w:rsidR="00F67881" w:rsidRDefault="00A10841" w:rsidP="00F67881">
      <w:pPr>
        <w:spacing w:after="0"/>
        <w:jc w:val="center"/>
        <w:rPr>
          <w:rFonts w:ascii="Sylfaen" w:hAnsi="Sylfaen"/>
          <w:noProof/>
          <w:lang w:val="ka-GE"/>
        </w:rPr>
      </w:pPr>
      <w:r>
        <w:rPr>
          <w:rFonts w:ascii="Sylfaen" w:hAnsi="Sylfaen"/>
          <w:noProof/>
          <w:lang w:val="ka-GE"/>
        </w:rPr>
        <w:lastRenderedPageBreak/>
        <w:t xml:space="preserve"> </w:t>
      </w:r>
      <w:r w:rsidR="00337B32">
        <w:rPr>
          <w:noProof/>
        </w:rPr>
        <w:drawing>
          <wp:inline distT="0" distB="0" distL="0" distR="0" wp14:anchorId="0B678A50" wp14:editId="1E31E772">
            <wp:extent cx="2781300" cy="1855948"/>
            <wp:effectExtent l="0" t="0" r="0" b="0"/>
            <wp:docPr id="3" name="Picture 3" descr="D:\my document\katedra\GTU saiti\GEORGIAN\პრაქტიკა\სტუდენტური პრაქტიკა ბოლნისის და ყაზბეგის რაიონებშ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katedra\GTU saiti\GEORGIAN\პრაქტიკა\სტუდენტური პრაქტიკა ბოლნისის და ყაზბეგის რაიონებში\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7231" cy="1866578"/>
                    </a:xfrm>
                    <a:prstGeom prst="rect">
                      <a:avLst/>
                    </a:prstGeom>
                    <a:noFill/>
                    <a:ln>
                      <a:noFill/>
                    </a:ln>
                  </pic:spPr>
                </pic:pic>
              </a:graphicData>
            </a:graphic>
          </wp:inline>
        </w:drawing>
      </w:r>
      <w:r w:rsidR="00337B32">
        <w:rPr>
          <w:noProof/>
        </w:rPr>
        <w:t xml:space="preserve"> </w:t>
      </w:r>
      <w:r>
        <w:rPr>
          <w:rFonts w:ascii="Sylfaen" w:hAnsi="Sylfaen"/>
          <w:noProof/>
          <w:lang w:val="ka-GE"/>
        </w:rPr>
        <w:t xml:space="preserve"> </w:t>
      </w:r>
      <w:r w:rsidR="00337B32">
        <w:rPr>
          <w:noProof/>
        </w:rPr>
        <w:t xml:space="preserve"> </w:t>
      </w:r>
      <w:r w:rsidR="00F67881">
        <w:rPr>
          <w:noProof/>
        </w:rPr>
        <w:drawing>
          <wp:inline distT="0" distB="0" distL="0" distR="0">
            <wp:extent cx="2556934" cy="1847850"/>
            <wp:effectExtent l="0" t="0" r="0" b="0"/>
            <wp:docPr id="14" name="Picture 14" descr="D:\my document\katedra\GTU saiti\GTU saiti\GEORGIAN\Departamenti\d.m.-პრაქტიკა\4. 2010 წლის საველე–გეოლოგიური პრაქტიკა დაბა კაზრეთში\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katedra\GTU saiti\GTU saiti\GEORGIAN\Departamenti\d.m.-პრაქტიკა\4. 2010 წლის საველე–გეოლოგიური პრაქტიკა დაბა კაზრეთში\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42"/>
                    <a:stretch/>
                  </pic:blipFill>
                  <pic:spPr bwMode="auto">
                    <a:xfrm>
                      <a:off x="0" y="0"/>
                      <a:ext cx="2563413" cy="1852532"/>
                    </a:xfrm>
                    <a:prstGeom prst="rect">
                      <a:avLst/>
                    </a:prstGeom>
                    <a:noFill/>
                    <a:ln>
                      <a:noFill/>
                    </a:ln>
                    <a:extLst>
                      <a:ext uri="{53640926-AAD7-44D8-BBD7-CCE9431645EC}">
                        <a14:shadowObscured xmlns:a14="http://schemas.microsoft.com/office/drawing/2010/main"/>
                      </a:ext>
                    </a:extLst>
                  </pic:spPr>
                </pic:pic>
              </a:graphicData>
            </a:graphic>
          </wp:inline>
        </w:drawing>
      </w:r>
    </w:p>
    <w:p w:rsidR="00F67881" w:rsidRPr="00F67881" w:rsidRDefault="00F67881" w:rsidP="00F67881">
      <w:pPr>
        <w:spacing w:after="0"/>
        <w:rPr>
          <w:rFonts w:ascii="Sylfaen" w:hAnsi="Sylfaen"/>
          <w:noProof/>
          <w:lang w:val="ka-GE"/>
        </w:rPr>
      </w:pPr>
      <w:r>
        <w:rPr>
          <w:rFonts w:ascii="Sylfaen" w:hAnsi="Sylfaen"/>
          <w:noProof/>
          <w:lang w:val="ka-GE"/>
        </w:rPr>
        <w:t xml:space="preserve">  </w:t>
      </w:r>
      <w:r w:rsidR="00A10841">
        <w:rPr>
          <w:rFonts w:ascii="Sylfaen" w:hAnsi="Sylfaen"/>
          <w:noProof/>
          <w:lang w:val="ka-GE"/>
        </w:rPr>
        <w:t xml:space="preserve">        </w:t>
      </w:r>
      <w:r>
        <w:rPr>
          <w:rFonts w:ascii="Sylfaen" w:hAnsi="Sylfaen"/>
          <w:noProof/>
          <w:lang w:val="ka-GE"/>
        </w:rPr>
        <w:t xml:space="preserve"> </w:t>
      </w:r>
      <w:r>
        <w:rPr>
          <w:rFonts w:ascii="Sylfaen" w:hAnsi="Sylfaen"/>
          <w:noProof/>
        </w:rPr>
        <w:drawing>
          <wp:inline distT="0" distB="0" distL="0" distR="0">
            <wp:extent cx="2774950" cy="1873250"/>
            <wp:effectExtent l="0" t="0" r="6350" b="0"/>
            <wp:docPr id="15" name="Picture 15" descr="D:\Users\Desktop\1.ზოგადი მიმოხილვა სტუდენტური პრაქტიკა ბოლნისის და ყაზბეგის რაიონებშ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Desktop\1.ზოგადი მიმოხილვა სტუდენტური პრაქტიკა ბოლნისის და ყაზბეგის რაიონებში\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00" b="10243"/>
                    <a:stretch/>
                  </pic:blipFill>
                  <pic:spPr bwMode="auto">
                    <a:xfrm>
                      <a:off x="0" y="0"/>
                      <a:ext cx="2783349" cy="18789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noProof/>
          <w:lang w:val="ka-GE"/>
        </w:rPr>
        <w:t xml:space="preserve">  </w:t>
      </w:r>
      <w:r>
        <w:rPr>
          <w:rFonts w:ascii="Sylfaen" w:hAnsi="Sylfaen"/>
          <w:noProof/>
        </w:rPr>
        <w:drawing>
          <wp:inline distT="0" distB="0" distL="0" distR="0">
            <wp:extent cx="2596413" cy="1822450"/>
            <wp:effectExtent l="0" t="0" r="0" b="6350"/>
            <wp:docPr id="16" name="Picture 16" descr="D:\Users\Desktop\1.ზოგადი მიმოხილვა სტუდენტური პრაქტიკა ბოლნისის და ყაზბეგის რაიონებში\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esktop\1.ზოგადი მიმოხილვა სტუდენტური პრაქტიკა ბოლნისის და ყაზბეგის რაიონებში\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41" t="3691" r="5614" b="1"/>
                    <a:stretch/>
                  </pic:blipFill>
                  <pic:spPr bwMode="auto">
                    <a:xfrm>
                      <a:off x="0" y="0"/>
                      <a:ext cx="2598129" cy="1823655"/>
                    </a:xfrm>
                    <a:prstGeom prst="rect">
                      <a:avLst/>
                    </a:prstGeom>
                    <a:noFill/>
                    <a:ln>
                      <a:noFill/>
                    </a:ln>
                    <a:extLst>
                      <a:ext uri="{53640926-AAD7-44D8-BBD7-CCE9431645EC}">
                        <a14:shadowObscured xmlns:a14="http://schemas.microsoft.com/office/drawing/2010/main"/>
                      </a:ext>
                    </a:extLst>
                  </pic:spPr>
                </pic:pic>
              </a:graphicData>
            </a:graphic>
          </wp:inline>
        </w:drawing>
      </w:r>
    </w:p>
    <w:p w:rsidR="00E851ED" w:rsidRPr="003F2743" w:rsidRDefault="00E851ED" w:rsidP="00E851ED">
      <w:pPr>
        <w:spacing w:after="0"/>
        <w:ind w:firstLine="426"/>
        <w:jc w:val="center"/>
        <w:rPr>
          <w:rFonts w:ascii="Sylfaen" w:hAnsi="Sylfaen"/>
          <w:b/>
          <w:sz w:val="20"/>
          <w:szCs w:val="20"/>
        </w:rPr>
      </w:pPr>
      <w:r w:rsidRPr="003F2743">
        <w:rPr>
          <w:rFonts w:ascii="Sylfaen" w:hAnsi="Sylfaen"/>
          <w:b/>
          <w:sz w:val="20"/>
          <w:szCs w:val="20"/>
        </w:rPr>
        <w:t>Mining and processing of copper in the barite-copper-pyrite ores</w:t>
      </w:r>
    </w:p>
    <w:p w:rsidR="00A10841" w:rsidRPr="00E851ED" w:rsidRDefault="00A10841" w:rsidP="00A10841">
      <w:pPr>
        <w:spacing w:after="0"/>
        <w:ind w:firstLine="540"/>
        <w:jc w:val="center"/>
        <w:rPr>
          <w:rFonts w:ascii="Sylfaen" w:hAnsi="Sylfaen" w:cs="Sylfaen"/>
          <w:b/>
          <w:sz w:val="20"/>
        </w:rPr>
      </w:pPr>
    </w:p>
    <w:p w:rsidR="00A10841" w:rsidRDefault="00A10841" w:rsidP="00A10841">
      <w:pPr>
        <w:spacing w:after="0"/>
        <w:jc w:val="center"/>
        <w:rPr>
          <w:rFonts w:ascii="Sylfaen" w:hAnsi="Sylfaen" w:cs="Sylfaen"/>
          <w:b/>
          <w:noProof/>
          <w:sz w:val="20"/>
          <w:lang w:val="ka-GE"/>
        </w:rPr>
      </w:pPr>
      <w:r>
        <w:rPr>
          <w:rFonts w:ascii="Sylfaen" w:hAnsi="Sylfaen" w:cs="Sylfaen"/>
          <w:b/>
          <w:noProof/>
          <w:sz w:val="20"/>
        </w:rPr>
        <w:drawing>
          <wp:inline distT="0" distB="0" distL="0" distR="0" wp14:anchorId="1BC72683" wp14:editId="421D35B9">
            <wp:extent cx="2660650" cy="1773767"/>
            <wp:effectExtent l="0" t="0" r="6350" b="0"/>
            <wp:docPr id="17" name="Picture 17" descr="D:\Users\Desktop\1.ზოგადი მიმოხილვა სტუდენტური პრაქტიკა ბოლნისის და ყაზბეგის რაიონებში\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Desktop\1.ზოგადი მიმოხილვა სტუდენტური პრაქტიკა ბოლნისის და ყაზბეგის რაიონებში\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376" cy="1773585"/>
                    </a:xfrm>
                    <a:prstGeom prst="rect">
                      <a:avLst/>
                    </a:prstGeom>
                    <a:noFill/>
                    <a:ln>
                      <a:noFill/>
                    </a:ln>
                  </pic:spPr>
                </pic:pic>
              </a:graphicData>
            </a:graphic>
          </wp:inline>
        </w:drawing>
      </w:r>
      <w:r>
        <w:rPr>
          <w:rFonts w:ascii="Sylfaen" w:hAnsi="Sylfaen" w:cs="Sylfaen"/>
          <w:b/>
          <w:noProof/>
          <w:sz w:val="20"/>
          <w:lang w:val="ka-GE"/>
        </w:rPr>
        <w:t xml:space="preserve">  </w:t>
      </w:r>
      <w:r>
        <w:rPr>
          <w:rFonts w:ascii="Sylfaen" w:hAnsi="Sylfaen" w:cs="Sylfaen"/>
          <w:b/>
          <w:noProof/>
          <w:sz w:val="20"/>
        </w:rPr>
        <w:drawing>
          <wp:inline distT="0" distB="0" distL="0" distR="0" wp14:anchorId="4C613592" wp14:editId="48510133">
            <wp:extent cx="2654300" cy="1769534"/>
            <wp:effectExtent l="0" t="0" r="0" b="2540"/>
            <wp:docPr id="18" name="Picture 18" descr="D:\Users\Desktop\1.ზოგადი მიმოხილვა სტუდენტური პრაქტიკა ბოლნისის და ყაზბეგის რაიონებში\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Desktop\1.ზოგადი მიმოხილვა სტუდენტური პრაქტიკა ბოლნისის და ყაზბეგის რაიონებში\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027" cy="1769352"/>
                    </a:xfrm>
                    <a:prstGeom prst="rect">
                      <a:avLst/>
                    </a:prstGeom>
                    <a:noFill/>
                    <a:ln>
                      <a:noFill/>
                    </a:ln>
                  </pic:spPr>
                </pic:pic>
              </a:graphicData>
            </a:graphic>
          </wp:inline>
        </w:drawing>
      </w:r>
    </w:p>
    <w:p w:rsidR="00A10841" w:rsidRPr="00A10841" w:rsidRDefault="00A10841" w:rsidP="00A10841">
      <w:pPr>
        <w:spacing w:after="0"/>
        <w:jc w:val="center"/>
        <w:rPr>
          <w:rFonts w:ascii="Sylfaen" w:hAnsi="Sylfaen" w:cs="Sylfaen"/>
          <w:b/>
          <w:sz w:val="6"/>
          <w:lang w:val="ka-GE"/>
        </w:rPr>
      </w:pPr>
    </w:p>
    <w:p w:rsidR="00A10841" w:rsidRDefault="00A10841" w:rsidP="00A10841">
      <w:pPr>
        <w:spacing w:after="0"/>
        <w:rPr>
          <w:rFonts w:ascii="Sylfaen" w:hAnsi="Sylfaen" w:cs="Sylfaen"/>
          <w:b/>
          <w:sz w:val="20"/>
          <w:lang w:val="ka-GE"/>
        </w:rPr>
      </w:pPr>
      <w:r>
        <w:rPr>
          <w:rFonts w:ascii="Sylfaen" w:hAnsi="Sylfaen" w:cs="Sylfaen"/>
          <w:b/>
          <w:sz w:val="20"/>
          <w:lang w:val="ka-GE"/>
        </w:rPr>
        <w:t xml:space="preserve">            </w:t>
      </w:r>
      <w:r>
        <w:rPr>
          <w:rFonts w:ascii="Sylfaen" w:hAnsi="Sylfaen" w:cs="Sylfaen"/>
          <w:b/>
          <w:noProof/>
          <w:sz w:val="20"/>
        </w:rPr>
        <w:drawing>
          <wp:inline distT="0" distB="0" distL="0" distR="0">
            <wp:extent cx="2657475" cy="1727200"/>
            <wp:effectExtent l="0" t="0" r="9525" b="6350"/>
            <wp:docPr id="19" name="Picture 19" descr="D:\Users\Desktop\1.ზოგადი მიმოხილვა სტუდენტური პრაქტიკა ბოლნისის და ყაზბეგის რაიონებში\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Desktop\1.ზოგადი მიმოხილვა სტუდენტური პრაქტიკა ბოლნისის და ყაზბეგის რაიონებში\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09"/>
                    <a:stretch/>
                  </pic:blipFill>
                  <pic:spPr bwMode="auto">
                    <a:xfrm>
                      <a:off x="0" y="0"/>
                      <a:ext cx="2660375" cy="172908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cs="Sylfaen"/>
          <w:b/>
          <w:sz w:val="20"/>
          <w:lang w:val="ka-GE"/>
        </w:rPr>
        <w:t xml:space="preserve"> </w:t>
      </w:r>
      <w:r>
        <w:rPr>
          <w:rFonts w:ascii="Sylfaen" w:hAnsi="Sylfaen" w:cs="Sylfaen"/>
          <w:b/>
          <w:noProof/>
          <w:sz w:val="20"/>
        </w:rPr>
        <w:drawing>
          <wp:inline distT="0" distB="0" distL="0" distR="0">
            <wp:extent cx="2692400" cy="1731433"/>
            <wp:effectExtent l="0" t="0" r="0" b="2540"/>
            <wp:docPr id="20" name="Picture 20" descr="D:\Users\Desktop\1.ზოგადი მიმოხილვა სტუდენტური პრაქტიკა ბოლნისის და ყაზბეგის რაიონებში\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Desktop\1.ზოგადი მიმოხილვა სტუდენტური პრაქტიკა ბოლნისის და ყაზბეგის რაიონებში\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38"/>
                    <a:stretch/>
                  </pic:blipFill>
                  <pic:spPr bwMode="auto">
                    <a:xfrm>
                      <a:off x="0" y="0"/>
                      <a:ext cx="2698545" cy="1735385"/>
                    </a:xfrm>
                    <a:prstGeom prst="rect">
                      <a:avLst/>
                    </a:prstGeom>
                    <a:noFill/>
                    <a:ln>
                      <a:noFill/>
                    </a:ln>
                    <a:extLst>
                      <a:ext uri="{53640926-AAD7-44D8-BBD7-CCE9431645EC}">
                        <a14:shadowObscured xmlns:a14="http://schemas.microsoft.com/office/drawing/2010/main"/>
                      </a:ext>
                    </a:extLst>
                  </pic:spPr>
                </pic:pic>
              </a:graphicData>
            </a:graphic>
          </wp:inline>
        </w:drawing>
      </w:r>
    </w:p>
    <w:p w:rsidR="00E851ED" w:rsidRPr="003F2743" w:rsidRDefault="00E851ED" w:rsidP="00E851ED">
      <w:pPr>
        <w:spacing w:after="0"/>
        <w:ind w:firstLine="426"/>
        <w:jc w:val="center"/>
        <w:rPr>
          <w:rFonts w:ascii="Sylfaen" w:hAnsi="Sylfaen"/>
          <w:b/>
          <w:sz w:val="20"/>
          <w:szCs w:val="20"/>
        </w:rPr>
      </w:pPr>
      <w:r w:rsidRPr="003F2743">
        <w:rPr>
          <w:rFonts w:ascii="Sylfaen" w:hAnsi="Sylfaen"/>
          <w:b/>
          <w:sz w:val="20"/>
          <w:szCs w:val="20"/>
        </w:rPr>
        <w:t xml:space="preserve">Mining and processing of gold in the secondary </w:t>
      </w:r>
      <w:proofErr w:type="spellStart"/>
      <w:r w:rsidRPr="003F2743">
        <w:rPr>
          <w:rFonts w:ascii="Sylfaen" w:hAnsi="Sylfaen"/>
          <w:b/>
          <w:sz w:val="20"/>
          <w:szCs w:val="20"/>
        </w:rPr>
        <w:t>quartzites</w:t>
      </w:r>
      <w:proofErr w:type="spellEnd"/>
    </w:p>
    <w:p w:rsidR="00A10841" w:rsidRPr="00E851ED" w:rsidRDefault="00A10841" w:rsidP="00A10841">
      <w:pPr>
        <w:spacing w:after="0"/>
        <w:jc w:val="center"/>
        <w:rPr>
          <w:rFonts w:ascii="Sylfaen" w:hAnsi="Sylfaen" w:cs="Sylfaen"/>
          <w:b/>
          <w:sz w:val="20"/>
        </w:rPr>
      </w:pPr>
    </w:p>
    <w:p w:rsidR="00F67881" w:rsidRPr="00F67881" w:rsidRDefault="00F67881" w:rsidP="00337B32">
      <w:pPr>
        <w:spacing w:after="0"/>
        <w:ind w:firstLine="540"/>
        <w:jc w:val="both"/>
        <w:rPr>
          <w:rFonts w:ascii="Sylfaen" w:hAnsi="Sylfaen" w:cs="Sylfaen"/>
          <w:lang w:val="ka-GE"/>
        </w:rPr>
      </w:pPr>
    </w:p>
    <w:p w:rsidR="00A10841" w:rsidRDefault="00A10841" w:rsidP="00337B32">
      <w:pPr>
        <w:spacing w:after="0"/>
        <w:ind w:firstLine="540"/>
        <w:jc w:val="both"/>
        <w:rPr>
          <w:rFonts w:ascii="Sylfaen" w:hAnsi="Sylfaen" w:cs="Sylfaen"/>
          <w:noProof/>
          <w:lang w:val="ka-GE"/>
        </w:rPr>
      </w:pPr>
      <w:r>
        <w:rPr>
          <w:rFonts w:ascii="Sylfaen" w:hAnsi="Sylfaen" w:cs="Sylfaen"/>
          <w:noProof/>
        </w:rPr>
        <w:lastRenderedPageBreak/>
        <w:drawing>
          <wp:inline distT="0" distB="0" distL="0" distR="0">
            <wp:extent cx="2736850" cy="2052637"/>
            <wp:effectExtent l="0" t="0" r="6350" b="5080"/>
            <wp:docPr id="21" name="Picture 21" descr="D:\Users\Desktop\1.ზოგადი მიმოხილვა სტუდენტური პრაქტიკა ბოლნისის და ყაზბეგის რაიონებში\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Desktop\1.ზოგადი მიმოხილვა სტუდენტური პრაქტიკა ბოლნისის და ყაზბეგის რაიონებში\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171" cy="2053628"/>
                    </a:xfrm>
                    <a:prstGeom prst="rect">
                      <a:avLst/>
                    </a:prstGeom>
                    <a:noFill/>
                    <a:ln>
                      <a:noFill/>
                    </a:ln>
                  </pic:spPr>
                </pic:pic>
              </a:graphicData>
            </a:graphic>
          </wp:inline>
        </w:drawing>
      </w:r>
      <w:r w:rsidR="00B774FD">
        <w:rPr>
          <w:rFonts w:ascii="Sylfaen" w:hAnsi="Sylfaen" w:cs="Sylfaen"/>
          <w:lang w:val="ka-GE"/>
        </w:rPr>
        <w:t xml:space="preserve"> </w:t>
      </w:r>
      <w:r w:rsidR="00B774FD">
        <w:rPr>
          <w:rFonts w:ascii="Sylfaen" w:hAnsi="Sylfaen" w:cs="Sylfaen"/>
          <w:noProof/>
          <w:lang w:val="ka-GE"/>
        </w:rPr>
        <w:t xml:space="preserve"> </w:t>
      </w:r>
      <w:r w:rsidR="00B774FD">
        <w:rPr>
          <w:rFonts w:ascii="Sylfaen" w:hAnsi="Sylfaen" w:cs="Sylfaen"/>
          <w:noProof/>
        </w:rPr>
        <w:drawing>
          <wp:inline distT="0" distB="0" distL="0" distR="0">
            <wp:extent cx="2743252" cy="2056742"/>
            <wp:effectExtent l="0" t="0" r="0" b="1270"/>
            <wp:docPr id="22" name="Picture 22" descr="D:\Users\Desktop\1.ზოგადი მიმოხილვა სტუდენტური პრაქტიკა ბოლნისის და ყაზბეგის რაიონებში\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Desktop\1.ზოგადი მიმოხილვა სტუდენტური პრაქტიკა ბოლნისის და ყაზბეგის რაიონებში\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802" cy="2058654"/>
                    </a:xfrm>
                    <a:prstGeom prst="rect">
                      <a:avLst/>
                    </a:prstGeom>
                    <a:noFill/>
                    <a:ln>
                      <a:noFill/>
                    </a:ln>
                  </pic:spPr>
                </pic:pic>
              </a:graphicData>
            </a:graphic>
          </wp:inline>
        </w:drawing>
      </w:r>
    </w:p>
    <w:p w:rsidR="00B774FD" w:rsidRPr="00B774FD" w:rsidRDefault="00B774FD" w:rsidP="00337B32">
      <w:pPr>
        <w:spacing w:after="0"/>
        <w:ind w:firstLine="540"/>
        <w:jc w:val="both"/>
        <w:rPr>
          <w:rFonts w:ascii="Sylfaen" w:hAnsi="Sylfaen" w:cs="Sylfaen"/>
          <w:sz w:val="6"/>
          <w:szCs w:val="16"/>
          <w:lang w:val="ka-GE"/>
        </w:rPr>
      </w:pPr>
    </w:p>
    <w:p w:rsidR="00B774FD" w:rsidRDefault="00B774FD" w:rsidP="00337B32">
      <w:pPr>
        <w:spacing w:after="0"/>
        <w:ind w:firstLine="540"/>
        <w:jc w:val="both"/>
        <w:rPr>
          <w:rFonts w:ascii="Sylfaen" w:hAnsi="Sylfaen" w:cs="Sylfaen"/>
          <w:noProof/>
          <w:lang w:val="ka-GE"/>
        </w:rPr>
      </w:pPr>
      <w:r>
        <w:rPr>
          <w:rFonts w:ascii="Sylfaen" w:hAnsi="Sylfaen" w:cs="Sylfaen"/>
          <w:noProof/>
        </w:rPr>
        <w:drawing>
          <wp:inline distT="0" distB="0" distL="0" distR="0">
            <wp:extent cx="2736850" cy="2051943"/>
            <wp:effectExtent l="0" t="0" r="6350" b="5715"/>
            <wp:docPr id="23" name="Picture 23" descr="D:\Users\Desktop\1.ზოგადი მიმოხილვა სტუდენტური პრაქტიკა ბოლნისის და ყაზბეგის რაიონებში\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Desktop\1.ზოგადი მიმოხილვა სტუდენტური პრაქტიკა ბოლნისის და ყაზბეგის რაიონებში\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1819" cy="2055669"/>
                    </a:xfrm>
                    <a:prstGeom prst="rect">
                      <a:avLst/>
                    </a:prstGeom>
                    <a:noFill/>
                    <a:ln>
                      <a:noFill/>
                    </a:ln>
                  </pic:spPr>
                </pic:pic>
              </a:graphicData>
            </a:graphic>
          </wp:inline>
        </w:drawing>
      </w:r>
      <w:r>
        <w:rPr>
          <w:rFonts w:ascii="Sylfaen" w:hAnsi="Sylfaen" w:cs="Sylfaen"/>
          <w:lang w:val="ka-GE"/>
        </w:rPr>
        <w:t xml:space="preserve"> </w:t>
      </w:r>
      <w:r>
        <w:rPr>
          <w:rFonts w:ascii="Sylfaen" w:hAnsi="Sylfaen" w:cs="Sylfaen"/>
          <w:noProof/>
          <w:lang w:val="ka-GE"/>
        </w:rPr>
        <w:t xml:space="preserve"> </w:t>
      </w:r>
      <w:r>
        <w:rPr>
          <w:rFonts w:ascii="Sylfaen" w:hAnsi="Sylfaen" w:cs="Sylfaen"/>
          <w:noProof/>
        </w:rPr>
        <w:drawing>
          <wp:inline distT="0" distB="0" distL="0" distR="0">
            <wp:extent cx="2743200" cy="2056704"/>
            <wp:effectExtent l="0" t="0" r="0" b="1270"/>
            <wp:docPr id="24" name="Picture 24" descr="D:\Users\Desktop\1.ზოგადი მიმოხილვა სტუდენტური პრაქტიკა ბოლნისის და ყაზბეგის რაიონებში\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Desktop\1.ზოგადი მიმოხილვა სტუდენტური პრაქტიკა ბოლნისის და ყაზბეგის რაიონებში\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837" cy="2061680"/>
                    </a:xfrm>
                    <a:prstGeom prst="rect">
                      <a:avLst/>
                    </a:prstGeom>
                    <a:noFill/>
                    <a:ln>
                      <a:noFill/>
                    </a:ln>
                  </pic:spPr>
                </pic:pic>
              </a:graphicData>
            </a:graphic>
          </wp:inline>
        </w:drawing>
      </w:r>
    </w:p>
    <w:p w:rsidR="00E851ED" w:rsidRPr="003F2743" w:rsidRDefault="00E851ED" w:rsidP="00E851ED">
      <w:pPr>
        <w:spacing w:after="0"/>
        <w:ind w:firstLine="426"/>
        <w:jc w:val="center"/>
        <w:rPr>
          <w:rFonts w:ascii="Sylfaen" w:hAnsi="Sylfaen"/>
          <w:b/>
          <w:sz w:val="20"/>
          <w:szCs w:val="20"/>
        </w:rPr>
      </w:pPr>
      <w:r w:rsidRPr="003F2743">
        <w:rPr>
          <w:rFonts w:ascii="Sylfaen" w:hAnsi="Sylfaen"/>
          <w:b/>
          <w:sz w:val="20"/>
          <w:szCs w:val="20"/>
        </w:rPr>
        <w:t xml:space="preserve">Mining and processing of tuff from the </w:t>
      </w:r>
      <w:proofErr w:type="spellStart"/>
      <w:r w:rsidRPr="003F2743">
        <w:rPr>
          <w:rFonts w:ascii="Sylfaen" w:hAnsi="Sylfaen"/>
          <w:b/>
          <w:sz w:val="20"/>
          <w:szCs w:val="20"/>
        </w:rPr>
        <w:t>Farkhalo</w:t>
      </w:r>
      <w:proofErr w:type="spellEnd"/>
      <w:r w:rsidRPr="003F2743">
        <w:rPr>
          <w:rFonts w:ascii="Sylfaen" w:hAnsi="Sylfaen"/>
          <w:b/>
          <w:sz w:val="20"/>
          <w:szCs w:val="20"/>
        </w:rPr>
        <w:t xml:space="preserve"> mine </w:t>
      </w:r>
    </w:p>
    <w:p w:rsidR="00A10841" w:rsidRPr="00E851ED" w:rsidRDefault="00A10841" w:rsidP="00337B32">
      <w:pPr>
        <w:spacing w:after="0"/>
        <w:ind w:firstLine="540"/>
        <w:jc w:val="both"/>
        <w:rPr>
          <w:rFonts w:ascii="Sylfaen" w:hAnsi="Sylfaen" w:cs="Sylfaen"/>
        </w:rPr>
      </w:pPr>
    </w:p>
    <w:p w:rsidR="00B774FD" w:rsidRDefault="00E851ED" w:rsidP="00337B32">
      <w:pPr>
        <w:spacing w:after="0"/>
        <w:ind w:firstLine="540"/>
        <w:jc w:val="both"/>
        <w:rPr>
          <w:rFonts w:ascii="Sylfaen" w:hAnsi="Sylfaen"/>
          <w:lang w:val="ka-GE"/>
        </w:rPr>
      </w:pPr>
      <w:r>
        <w:rPr>
          <w:rFonts w:ascii="Sylfaen" w:hAnsi="Sylfaen"/>
          <w:sz w:val="24"/>
          <w:szCs w:val="24"/>
        </w:rPr>
        <w:t xml:space="preserve">Besides the geological diversity the practical training gives students the possibility to visit the significant archaeological monuments of the Region; among them the most important monuments are: the </w:t>
      </w:r>
      <w:proofErr w:type="spellStart"/>
      <w:r>
        <w:rPr>
          <w:rFonts w:ascii="Sylfaen" w:hAnsi="Sylfaen"/>
          <w:sz w:val="24"/>
          <w:szCs w:val="24"/>
        </w:rPr>
        <w:t>Bolnisi</w:t>
      </w:r>
      <w:proofErr w:type="spellEnd"/>
      <w:r>
        <w:rPr>
          <w:rFonts w:ascii="Sylfaen" w:hAnsi="Sylfaen"/>
          <w:sz w:val="24"/>
          <w:szCs w:val="24"/>
        </w:rPr>
        <w:t xml:space="preserve"> </w:t>
      </w:r>
      <w:proofErr w:type="spellStart"/>
      <w:r>
        <w:rPr>
          <w:rFonts w:ascii="Sylfaen" w:hAnsi="Sylfaen"/>
          <w:sz w:val="24"/>
          <w:szCs w:val="24"/>
        </w:rPr>
        <w:t>Sioni</w:t>
      </w:r>
      <w:proofErr w:type="spellEnd"/>
      <w:r>
        <w:rPr>
          <w:rFonts w:ascii="Sylfaen" w:hAnsi="Sylfaen"/>
          <w:sz w:val="24"/>
          <w:szCs w:val="24"/>
        </w:rPr>
        <w:t xml:space="preserve"> Cathedral, </w:t>
      </w:r>
      <w:proofErr w:type="spellStart"/>
      <w:r>
        <w:rPr>
          <w:rFonts w:ascii="Sylfaen" w:hAnsi="Sylfaen"/>
          <w:sz w:val="24"/>
          <w:szCs w:val="24"/>
        </w:rPr>
        <w:t>Tsugrugasheni</w:t>
      </w:r>
      <w:proofErr w:type="spellEnd"/>
      <w:r>
        <w:rPr>
          <w:rFonts w:ascii="Sylfaen" w:hAnsi="Sylfaen"/>
          <w:sz w:val="24"/>
          <w:szCs w:val="24"/>
        </w:rPr>
        <w:t xml:space="preserve"> church, </w:t>
      </w:r>
      <w:proofErr w:type="spellStart"/>
      <w:r>
        <w:rPr>
          <w:rFonts w:ascii="Sylfaen" w:hAnsi="Sylfaen"/>
          <w:sz w:val="24"/>
          <w:szCs w:val="24"/>
        </w:rPr>
        <w:t>Qveshi</w:t>
      </w:r>
      <w:proofErr w:type="spellEnd"/>
      <w:r>
        <w:rPr>
          <w:rFonts w:ascii="Sylfaen" w:hAnsi="Sylfaen"/>
          <w:sz w:val="24"/>
          <w:szCs w:val="24"/>
        </w:rPr>
        <w:t xml:space="preserve"> castle, </w:t>
      </w:r>
      <w:proofErr w:type="spellStart"/>
      <w:r>
        <w:rPr>
          <w:rFonts w:ascii="Sylfaen" w:hAnsi="Sylfaen"/>
          <w:sz w:val="24"/>
          <w:szCs w:val="24"/>
        </w:rPr>
        <w:t>Sulkhan</w:t>
      </w:r>
      <w:proofErr w:type="spellEnd"/>
      <w:r>
        <w:rPr>
          <w:rFonts w:ascii="Sylfaen" w:hAnsi="Sylfaen"/>
          <w:sz w:val="24"/>
          <w:szCs w:val="24"/>
        </w:rPr>
        <w:t xml:space="preserve">-Saba Memorial Home, ruins of the former </w:t>
      </w:r>
      <w:proofErr w:type="spellStart"/>
      <w:r>
        <w:rPr>
          <w:rFonts w:ascii="Sylfaen" w:hAnsi="Sylfaen"/>
          <w:sz w:val="24"/>
          <w:szCs w:val="24"/>
        </w:rPr>
        <w:t>Dmanisi</w:t>
      </w:r>
      <w:proofErr w:type="spellEnd"/>
      <w:r>
        <w:rPr>
          <w:rFonts w:ascii="Sylfaen" w:hAnsi="Sylfaen"/>
          <w:sz w:val="24"/>
          <w:szCs w:val="24"/>
        </w:rPr>
        <w:t xml:space="preserve"> town, etc.</w:t>
      </w:r>
    </w:p>
    <w:p w:rsidR="00B774FD" w:rsidRDefault="00B774FD" w:rsidP="00337B32">
      <w:pPr>
        <w:spacing w:after="0"/>
        <w:ind w:firstLine="540"/>
        <w:jc w:val="both"/>
        <w:rPr>
          <w:rFonts w:ascii="Sylfaen" w:hAnsi="Sylfaen"/>
          <w:lang w:val="ka-GE"/>
        </w:rPr>
      </w:pPr>
    </w:p>
    <w:p w:rsidR="00B774FD" w:rsidRDefault="00B774FD" w:rsidP="00337B32">
      <w:pPr>
        <w:spacing w:after="0"/>
        <w:ind w:firstLine="540"/>
        <w:jc w:val="both"/>
        <w:rPr>
          <w:rFonts w:ascii="Sylfaen" w:hAnsi="Sylfaen"/>
          <w:lang w:val="ka-GE"/>
        </w:rPr>
      </w:pPr>
    </w:p>
    <w:p w:rsidR="00B774FD" w:rsidRDefault="00B774FD" w:rsidP="00337B32">
      <w:pPr>
        <w:spacing w:after="0"/>
        <w:ind w:firstLine="540"/>
        <w:jc w:val="both"/>
        <w:rPr>
          <w:rFonts w:ascii="Sylfaen" w:hAnsi="Sylfaen"/>
          <w:lang w:val="ka-GE"/>
        </w:rPr>
      </w:pPr>
    </w:p>
    <w:p w:rsidR="00B774FD" w:rsidRDefault="00B774FD" w:rsidP="00337B32">
      <w:pPr>
        <w:spacing w:after="0"/>
        <w:ind w:firstLine="540"/>
        <w:jc w:val="both"/>
        <w:rPr>
          <w:rFonts w:ascii="Sylfaen" w:hAnsi="Sylfaen"/>
          <w:lang w:val="ka-GE"/>
        </w:rPr>
      </w:pPr>
    </w:p>
    <w:p w:rsidR="00B774FD" w:rsidRDefault="00B774FD" w:rsidP="00337B32">
      <w:pPr>
        <w:spacing w:after="0"/>
        <w:ind w:firstLine="540"/>
        <w:jc w:val="both"/>
        <w:rPr>
          <w:rFonts w:ascii="Sylfaen" w:hAnsi="Sylfaen"/>
          <w:lang w:val="ka-GE"/>
        </w:rPr>
      </w:pPr>
    </w:p>
    <w:p w:rsidR="00B774FD" w:rsidRDefault="00B774FD" w:rsidP="00337B32">
      <w:pPr>
        <w:spacing w:after="0"/>
        <w:ind w:firstLine="540"/>
        <w:jc w:val="both"/>
        <w:rPr>
          <w:rFonts w:ascii="Sylfaen" w:hAnsi="Sylfaen"/>
          <w:lang w:val="ka-GE"/>
        </w:rPr>
      </w:pPr>
    </w:p>
    <w:p w:rsidR="00B774FD" w:rsidRPr="00B774FD" w:rsidRDefault="00B774FD" w:rsidP="00337B32">
      <w:pPr>
        <w:spacing w:after="0"/>
        <w:ind w:firstLine="540"/>
        <w:jc w:val="both"/>
        <w:rPr>
          <w:rFonts w:ascii="Sylfaen" w:hAnsi="Sylfaen"/>
          <w:lang w:val="ka-GE"/>
        </w:rPr>
      </w:pPr>
    </w:p>
    <w:p w:rsidR="00C1686B" w:rsidRDefault="00B774FD" w:rsidP="00E4343F">
      <w:pPr>
        <w:spacing w:after="0"/>
        <w:jc w:val="both"/>
        <w:rPr>
          <w:rFonts w:ascii="Sylfaen" w:hAnsi="Sylfaen"/>
          <w:noProof/>
          <w:lang w:val="ka-GE"/>
        </w:rPr>
      </w:pPr>
      <w:r>
        <w:rPr>
          <w:rFonts w:ascii="Sylfaen" w:hAnsi="Sylfaen"/>
          <w:noProof/>
        </w:rPr>
        <w:lastRenderedPageBreak/>
        <w:drawing>
          <wp:inline distT="0" distB="0" distL="0" distR="0">
            <wp:extent cx="2931235" cy="2025650"/>
            <wp:effectExtent l="0" t="0" r="2540" b="0"/>
            <wp:docPr id="25" name="Picture 25" descr="D:\Users\Desktop\1.ზოგადი მიმოხილვა სტუდენტური პრაქტიკა ბოლნისის და ყაზბეგის რაიონებში\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Desktop\1.ზოგადი მიმოხილვა სტუდენტური პრაქტიკა ბოლნისის და ყაზბეგის რაიონებში\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806" r="7964"/>
                    <a:stretch/>
                  </pic:blipFill>
                  <pic:spPr bwMode="auto">
                    <a:xfrm>
                      <a:off x="0" y="0"/>
                      <a:ext cx="2938520" cy="20306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noProof/>
          <w:lang w:val="ka-GE"/>
        </w:rPr>
        <w:t xml:space="preserve">  </w:t>
      </w:r>
      <w:r>
        <w:rPr>
          <w:rFonts w:ascii="Sylfaen" w:hAnsi="Sylfaen"/>
          <w:noProof/>
        </w:rPr>
        <w:drawing>
          <wp:inline distT="0" distB="0" distL="0" distR="0">
            <wp:extent cx="3005584" cy="2025578"/>
            <wp:effectExtent l="0" t="0" r="4445" b="0"/>
            <wp:docPr id="26" name="Picture 26" descr="D:\Users\Desktop\1.ზოგადი მიმოხილვა სტუდენტური პრაქტიკა ბოლნისის და ყაზბეგის რაიონებში\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Desktop\1.ზოგადი მიმოხილვა სტუდენტური პრაქტიკა ბოლნისის და ყაზბეგის რაიონებში\1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462" r="12553" b="7693"/>
                    <a:stretch/>
                  </pic:blipFill>
                  <pic:spPr bwMode="auto">
                    <a:xfrm>
                      <a:off x="0" y="0"/>
                      <a:ext cx="3005913" cy="2025800"/>
                    </a:xfrm>
                    <a:prstGeom prst="rect">
                      <a:avLst/>
                    </a:prstGeom>
                    <a:noFill/>
                    <a:ln>
                      <a:noFill/>
                    </a:ln>
                    <a:extLst>
                      <a:ext uri="{53640926-AAD7-44D8-BBD7-CCE9431645EC}">
                        <a14:shadowObscured xmlns:a14="http://schemas.microsoft.com/office/drawing/2010/main"/>
                      </a:ext>
                    </a:extLst>
                  </pic:spPr>
                </pic:pic>
              </a:graphicData>
            </a:graphic>
          </wp:inline>
        </w:drawing>
      </w:r>
    </w:p>
    <w:p w:rsidR="00B774FD" w:rsidRPr="00B774FD" w:rsidRDefault="00B774FD" w:rsidP="00E4343F">
      <w:pPr>
        <w:spacing w:after="0"/>
        <w:jc w:val="both"/>
        <w:rPr>
          <w:rFonts w:ascii="Sylfaen" w:hAnsi="Sylfaen"/>
          <w:noProof/>
          <w:sz w:val="4"/>
          <w:lang w:val="ka-GE"/>
        </w:rPr>
      </w:pPr>
    </w:p>
    <w:p w:rsidR="00B774FD" w:rsidRDefault="00B774FD" w:rsidP="00E4343F">
      <w:pPr>
        <w:spacing w:after="0"/>
        <w:jc w:val="both"/>
        <w:rPr>
          <w:rFonts w:ascii="Sylfaen" w:hAnsi="Sylfaen"/>
          <w:noProof/>
          <w:lang w:val="ka-GE"/>
        </w:rPr>
      </w:pPr>
      <w:r>
        <w:rPr>
          <w:rFonts w:ascii="Sylfaen" w:hAnsi="Sylfaen"/>
          <w:noProof/>
        </w:rPr>
        <w:drawing>
          <wp:inline distT="0" distB="0" distL="0" distR="0">
            <wp:extent cx="2929466" cy="1758950"/>
            <wp:effectExtent l="0" t="0" r="4445" b="0"/>
            <wp:docPr id="27" name="Picture 27" descr="D:\Users\Desktop\1.ზოგადი მიმოხილვა სტუდენტური პრაქტიკა ბოლნისის და ყაზბეგის რაიონებში\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Desktop\1.ზოგადი მიმოხილვა სტუდენტური პრაქტიკა ბოლნისის და ყაზბეგის რაიონებში\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942"/>
                    <a:stretch/>
                  </pic:blipFill>
                  <pic:spPr bwMode="auto">
                    <a:xfrm>
                      <a:off x="0" y="0"/>
                      <a:ext cx="2939639" cy="17650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noProof/>
          <w:lang w:val="ka-GE"/>
        </w:rPr>
        <w:t xml:space="preserve">  </w:t>
      </w:r>
      <w:r>
        <w:rPr>
          <w:rFonts w:ascii="Sylfaen" w:hAnsi="Sylfaen"/>
          <w:noProof/>
        </w:rPr>
        <w:drawing>
          <wp:inline distT="0" distB="0" distL="0" distR="0">
            <wp:extent cx="2908300" cy="1794362"/>
            <wp:effectExtent l="0" t="0" r="6350" b="0"/>
            <wp:docPr id="28" name="Picture 28" descr="D:\Users\Desktop\1.ზოგადი მიმოხილვა სტუდენტური პრაქტიკა ბოლნისის და ყაზბეგის რაიონებში\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Desktop\1.ზოგადი მიმოხილვა სტუდენტური პრაქტიკა ბოლნისის და ყაზბეგის რაიონებში\1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829"/>
                    <a:stretch/>
                  </pic:blipFill>
                  <pic:spPr bwMode="auto">
                    <a:xfrm>
                      <a:off x="0" y="0"/>
                      <a:ext cx="2909699" cy="1795225"/>
                    </a:xfrm>
                    <a:prstGeom prst="rect">
                      <a:avLst/>
                    </a:prstGeom>
                    <a:noFill/>
                    <a:ln>
                      <a:noFill/>
                    </a:ln>
                    <a:extLst>
                      <a:ext uri="{53640926-AAD7-44D8-BBD7-CCE9431645EC}">
                        <a14:shadowObscured xmlns:a14="http://schemas.microsoft.com/office/drawing/2010/main"/>
                      </a:ext>
                    </a:extLst>
                  </pic:spPr>
                </pic:pic>
              </a:graphicData>
            </a:graphic>
          </wp:inline>
        </w:drawing>
      </w:r>
    </w:p>
    <w:p w:rsidR="00626828" w:rsidRPr="00626828" w:rsidRDefault="00626828" w:rsidP="00E4343F">
      <w:pPr>
        <w:spacing w:after="0"/>
        <w:jc w:val="both"/>
        <w:rPr>
          <w:rFonts w:ascii="Sylfaen" w:hAnsi="Sylfaen"/>
          <w:noProof/>
          <w:sz w:val="6"/>
          <w:lang w:val="ka-GE"/>
        </w:rPr>
      </w:pPr>
    </w:p>
    <w:p w:rsidR="00626828" w:rsidRPr="00626828" w:rsidRDefault="00626828" w:rsidP="00E4343F">
      <w:pPr>
        <w:spacing w:after="0"/>
        <w:jc w:val="both"/>
        <w:rPr>
          <w:rFonts w:ascii="Sylfaen" w:hAnsi="Sylfaen"/>
          <w:noProof/>
          <w:sz w:val="10"/>
          <w:lang w:val="ka-GE"/>
        </w:rPr>
      </w:pPr>
      <w:r>
        <w:rPr>
          <w:rFonts w:ascii="Sylfaen" w:hAnsi="Sylfaen"/>
          <w:noProof/>
          <w:sz w:val="10"/>
        </w:rPr>
        <w:drawing>
          <wp:inline distT="0" distB="0" distL="0" distR="0">
            <wp:extent cx="2927350" cy="2074862"/>
            <wp:effectExtent l="0" t="0" r="6350" b="1905"/>
            <wp:docPr id="29" name="Picture 29" descr="D:\Users\Desktop\1.ზოგადი მიმოხილვა სტუდენტური პრაქტიკა ბოლნისის და ყაზბეგის რაიონებში\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Desktop\1.ზოგადი მიმოხილვა სტუდენტური პრაქტიკა ბოლნისის და ყაზბეგის რაიონებში\1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495"/>
                    <a:stretch/>
                  </pic:blipFill>
                  <pic:spPr bwMode="auto">
                    <a:xfrm>
                      <a:off x="0" y="0"/>
                      <a:ext cx="2933335" cy="20791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noProof/>
          <w:sz w:val="10"/>
          <w:lang w:val="ka-GE"/>
        </w:rPr>
        <w:t xml:space="preserve">    </w:t>
      </w:r>
      <w:r>
        <w:rPr>
          <w:rFonts w:ascii="Sylfaen" w:hAnsi="Sylfaen"/>
          <w:noProof/>
          <w:sz w:val="10"/>
        </w:rPr>
        <w:drawing>
          <wp:inline distT="0" distB="0" distL="0" distR="0">
            <wp:extent cx="2908300" cy="2082078"/>
            <wp:effectExtent l="0" t="0" r="6350" b="0"/>
            <wp:docPr id="30" name="Picture 30" descr="D:\Users\Desktop\1.ზოგადი მიმოხილვა სტუდენტური პრაქტიკა ბოლნისის და ყაზბეგის რაიონებში\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Desktop\1.ზოგადი მიმოხილვა სტუდენტური პრაქტიკა ბოლნისის და ყაზბეგის რაიონებში\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515"/>
                    <a:stretch/>
                  </pic:blipFill>
                  <pic:spPr bwMode="auto">
                    <a:xfrm>
                      <a:off x="0" y="0"/>
                      <a:ext cx="2917428" cy="2088613"/>
                    </a:xfrm>
                    <a:prstGeom prst="rect">
                      <a:avLst/>
                    </a:prstGeom>
                    <a:noFill/>
                    <a:ln>
                      <a:noFill/>
                    </a:ln>
                    <a:extLst>
                      <a:ext uri="{53640926-AAD7-44D8-BBD7-CCE9431645EC}">
                        <a14:shadowObscured xmlns:a14="http://schemas.microsoft.com/office/drawing/2010/main"/>
                      </a:ext>
                    </a:extLst>
                  </pic:spPr>
                </pic:pic>
              </a:graphicData>
            </a:graphic>
          </wp:inline>
        </w:drawing>
      </w:r>
    </w:p>
    <w:p w:rsidR="00E851ED" w:rsidRPr="003F2743" w:rsidRDefault="00E851ED" w:rsidP="00E851ED">
      <w:pPr>
        <w:spacing w:after="0"/>
        <w:ind w:firstLine="426"/>
        <w:jc w:val="center"/>
        <w:rPr>
          <w:rFonts w:ascii="Sylfaen" w:hAnsi="Sylfaen"/>
          <w:b/>
          <w:sz w:val="20"/>
          <w:szCs w:val="20"/>
        </w:rPr>
      </w:pPr>
      <w:r w:rsidRPr="003F2743">
        <w:rPr>
          <w:rFonts w:ascii="Sylfaen" w:hAnsi="Sylfaen"/>
          <w:b/>
          <w:sz w:val="20"/>
          <w:szCs w:val="20"/>
        </w:rPr>
        <w:t>H</w:t>
      </w:r>
      <w:r>
        <w:rPr>
          <w:rFonts w:ascii="Sylfaen" w:hAnsi="Sylfaen"/>
          <w:b/>
          <w:sz w:val="20"/>
          <w:szCs w:val="20"/>
        </w:rPr>
        <w:t>i</w:t>
      </w:r>
      <w:r w:rsidRPr="003F2743">
        <w:rPr>
          <w:rFonts w:ascii="Sylfaen" w:hAnsi="Sylfaen"/>
          <w:b/>
          <w:sz w:val="20"/>
          <w:szCs w:val="20"/>
        </w:rPr>
        <w:t>stor</w:t>
      </w:r>
      <w:r>
        <w:rPr>
          <w:rFonts w:ascii="Sylfaen" w:hAnsi="Sylfaen"/>
          <w:b/>
          <w:sz w:val="20"/>
          <w:szCs w:val="20"/>
        </w:rPr>
        <w:t>i</w:t>
      </w:r>
      <w:r w:rsidRPr="003F2743">
        <w:rPr>
          <w:rFonts w:ascii="Sylfaen" w:hAnsi="Sylfaen"/>
          <w:b/>
          <w:sz w:val="20"/>
          <w:szCs w:val="20"/>
        </w:rPr>
        <w:t xml:space="preserve">cal-cultural monuments of the </w:t>
      </w:r>
      <w:proofErr w:type="spellStart"/>
      <w:r w:rsidRPr="003F2743">
        <w:rPr>
          <w:rFonts w:ascii="Sylfaen" w:hAnsi="Sylfaen"/>
          <w:b/>
          <w:sz w:val="20"/>
          <w:szCs w:val="20"/>
        </w:rPr>
        <w:t>Bolnisi</w:t>
      </w:r>
      <w:proofErr w:type="spellEnd"/>
      <w:r w:rsidRPr="003F2743">
        <w:rPr>
          <w:rFonts w:ascii="Sylfaen" w:hAnsi="Sylfaen"/>
          <w:b/>
          <w:sz w:val="20"/>
          <w:szCs w:val="20"/>
        </w:rPr>
        <w:t xml:space="preserve"> Region</w:t>
      </w:r>
    </w:p>
    <w:p w:rsidR="00E4343F" w:rsidRDefault="00E4343F" w:rsidP="00E4343F">
      <w:pPr>
        <w:spacing w:after="0"/>
        <w:jc w:val="both"/>
        <w:rPr>
          <w:noProof/>
        </w:rPr>
      </w:pPr>
    </w:p>
    <w:p w:rsidR="00337B32" w:rsidRDefault="00E4343F" w:rsidP="00337B32">
      <w:pPr>
        <w:spacing w:after="0"/>
        <w:jc w:val="both"/>
      </w:pPr>
      <w:r>
        <w:t xml:space="preserve"> </w:t>
      </w:r>
      <w:r>
        <w:rPr>
          <w:noProof/>
        </w:rPr>
        <w:t xml:space="preserve"> </w:t>
      </w:r>
    </w:p>
    <w:p w:rsidR="00337B32" w:rsidRDefault="00337B32" w:rsidP="00337B32">
      <w:pPr>
        <w:spacing w:after="0"/>
        <w:jc w:val="both"/>
      </w:pPr>
    </w:p>
    <w:p w:rsidR="00626828" w:rsidRDefault="00626828" w:rsidP="00337B32">
      <w:pPr>
        <w:spacing w:after="0"/>
        <w:jc w:val="both"/>
      </w:pPr>
    </w:p>
    <w:p w:rsidR="009D4777" w:rsidRPr="009D4777" w:rsidRDefault="009D4777" w:rsidP="00337B32">
      <w:pPr>
        <w:spacing w:after="0"/>
        <w:jc w:val="both"/>
        <w:rPr>
          <w:rFonts w:ascii="Sylfaen" w:hAnsi="Sylfaen"/>
        </w:rPr>
      </w:pPr>
    </w:p>
    <w:p w:rsidR="00C1686B" w:rsidRPr="00E851ED" w:rsidRDefault="00C1686B" w:rsidP="00337B32">
      <w:pPr>
        <w:spacing w:after="0"/>
        <w:jc w:val="both"/>
        <w:rPr>
          <w:rFonts w:ascii="Sylfaen" w:hAnsi="Sylfaen"/>
        </w:rPr>
      </w:pPr>
    </w:p>
    <w:p w:rsidR="00E851ED" w:rsidRDefault="00E851ED" w:rsidP="00E851ED">
      <w:pPr>
        <w:spacing w:after="0"/>
        <w:ind w:firstLine="426"/>
        <w:jc w:val="center"/>
        <w:rPr>
          <w:rFonts w:ascii="Sylfaen" w:hAnsi="Sylfaen"/>
          <w:b/>
          <w:i/>
          <w:sz w:val="24"/>
          <w:szCs w:val="24"/>
        </w:rPr>
      </w:pPr>
    </w:p>
    <w:p w:rsidR="00E851ED" w:rsidRDefault="00E851ED" w:rsidP="00E851ED">
      <w:pPr>
        <w:spacing w:after="0"/>
        <w:ind w:firstLine="426"/>
        <w:jc w:val="center"/>
        <w:rPr>
          <w:rFonts w:ascii="Sylfaen" w:hAnsi="Sylfaen"/>
          <w:b/>
          <w:i/>
          <w:sz w:val="24"/>
          <w:szCs w:val="24"/>
        </w:rPr>
      </w:pPr>
    </w:p>
    <w:p w:rsidR="00E851ED" w:rsidRDefault="00E851ED" w:rsidP="00E851ED">
      <w:pPr>
        <w:spacing w:after="0"/>
        <w:ind w:firstLine="426"/>
        <w:jc w:val="center"/>
        <w:rPr>
          <w:rFonts w:ascii="Sylfaen" w:hAnsi="Sylfaen"/>
          <w:b/>
          <w:i/>
          <w:sz w:val="24"/>
          <w:szCs w:val="24"/>
        </w:rPr>
      </w:pPr>
    </w:p>
    <w:p w:rsidR="00E851ED" w:rsidRDefault="00E851ED" w:rsidP="00E851ED">
      <w:pPr>
        <w:spacing w:after="0"/>
        <w:ind w:firstLine="426"/>
        <w:jc w:val="center"/>
        <w:rPr>
          <w:rFonts w:ascii="Sylfaen" w:hAnsi="Sylfaen"/>
          <w:b/>
          <w:i/>
          <w:sz w:val="24"/>
          <w:szCs w:val="24"/>
        </w:rPr>
      </w:pPr>
    </w:p>
    <w:p w:rsidR="00E851ED" w:rsidRDefault="00E851ED" w:rsidP="00E851ED">
      <w:pPr>
        <w:spacing w:after="0"/>
        <w:rPr>
          <w:rFonts w:ascii="Sylfaen" w:hAnsi="Sylfaen"/>
          <w:b/>
          <w:i/>
          <w:sz w:val="24"/>
          <w:szCs w:val="24"/>
        </w:rPr>
      </w:pPr>
    </w:p>
    <w:p w:rsidR="00E851ED" w:rsidRDefault="00E851ED" w:rsidP="00E851ED">
      <w:pPr>
        <w:spacing w:after="0"/>
        <w:jc w:val="center"/>
        <w:rPr>
          <w:rFonts w:ascii="Sylfaen" w:hAnsi="Sylfaen"/>
          <w:b/>
          <w:i/>
          <w:sz w:val="24"/>
          <w:szCs w:val="24"/>
        </w:rPr>
      </w:pPr>
      <w:r w:rsidRPr="003F2743">
        <w:rPr>
          <w:rFonts w:ascii="Sylfaen" w:hAnsi="Sylfaen"/>
          <w:b/>
          <w:i/>
          <w:sz w:val="24"/>
          <w:szCs w:val="24"/>
        </w:rPr>
        <w:lastRenderedPageBreak/>
        <w:t xml:space="preserve">Geological Practical Training in the </w:t>
      </w:r>
      <w:proofErr w:type="spellStart"/>
      <w:r w:rsidRPr="003F2743">
        <w:rPr>
          <w:rFonts w:ascii="Sylfaen" w:hAnsi="Sylfaen"/>
          <w:b/>
          <w:i/>
          <w:sz w:val="24"/>
          <w:szCs w:val="24"/>
        </w:rPr>
        <w:t>Kzbegi</w:t>
      </w:r>
      <w:proofErr w:type="spellEnd"/>
      <w:r w:rsidRPr="003F2743">
        <w:rPr>
          <w:rFonts w:ascii="Sylfaen" w:hAnsi="Sylfaen"/>
          <w:b/>
          <w:i/>
          <w:sz w:val="24"/>
          <w:szCs w:val="24"/>
        </w:rPr>
        <w:t xml:space="preserve"> Region</w:t>
      </w:r>
    </w:p>
    <w:p w:rsidR="00E851ED" w:rsidRPr="003F2743" w:rsidRDefault="00E851ED" w:rsidP="00E851ED">
      <w:pPr>
        <w:spacing w:after="0"/>
        <w:jc w:val="center"/>
        <w:rPr>
          <w:rFonts w:ascii="Sylfaen" w:hAnsi="Sylfaen"/>
          <w:b/>
          <w:i/>
          <w:sz w:val="24"/>
          <w:szCs w:val="24"/>
        </w:rPr>
      </w:pPr>
    </w:p>
    <w:p w:rsidR="00E851ED" w:rsidRDefault="00E851ED" w:rsidP="00E851ED">
      <w:pPr>
        <w:spacing w:after="0"/>
        <w:ind w:firstLine="426"/>
        <w:rPr>
          <w:rFonts w:ascii="Sylfaen" w:hAnsi="Sylfaen"/>
          <w:sz w:val="24"/>
          <w:szCs w:val="24"/>
        </w:rPr>
      </w:pPr>
      <w:r>
        <w:rPr>
          <w:rFonts w:ascii="Sylfaen" w:hAnsi="Sylfaen"/>
          <w:sz w:val="24"/>
          <w:szCs w:val="24"/>
        </w:rPr>
        <w:t xml:space="preserve">The </w:t>
      </w:r>
      <w:proofErr w:type="spellStart"/>
      <w:r>
        <w:rPr>
          <w:rFonts w:ascii="Sylfaen" w:hAnsi="Sylfaen"/>
          <w:sz w:val="24"/>
          <w:szCs w:val="24"/>
        </w:rPr>
        <w:t>Kazbegi</w:t>
      </w:r>
      <w:proofErr w:type="spellEnd"/>
      <w:r>
        <w:rPr>
          <w:rFonts w:ascii="Sylfaen" w:hAnsi="Sylfaen"/>
          <w:sz w:val="24"/>
          <w:szCs w:val="24"/>
        </w:rPr>
        <w:t xml:space="preserve"> Region is in the Folded System of the Greater Caucasus, where (the </w:t>
      </w:r>
      <w:proofErr w:type="spellStart"/>
      <w:r>
        <w:rPr>
          <w:rFonts w:ascii="Sylfaen" w:hAnsi="Sylfaen"/>
          <w:sz w:val="24"/>
          <w:szCs w:val="24"/>
        </w:rPr>
        <w:t>Daryal</w:t>
      </w:r>
      <w:proofErr w:type="spellEnd"/>
      <w:r>
        <w:rPr>
          <w:rFonts w:ascii="Sylfaen" w:hAnsi="Sylfaen"/>
          <w:sz w:val="24"/>
          <w:szCs w:val="24"/>
        </w:rPr>
        <w:t xml:space="preserve"> Pass) there crop out Paleozoic </w:t>
      </w:r>
      <w:proofErr w:type="spellStart"/>
      <w:r>
        <w:rPr>
          <w:rFonts w:ascii="Sylfaen" w:hAnsi="Sylfaen"/>
          <w:sz w:val="24"/>
          <w:szCs w:val="24"/>
        </w:rPr>
        <w:t>granitoids</w:t>
      </w:r>
      <w:proofErr w:type="spellEnd"/>
      <w:r>
        <w:rPr>
          <w:rFonts w:ascii="Sylfaen" w:hAnsi="Sylfaen"/>
          <w:sz w:val="24"/>
          <w:szCs w:val="24"/>
        </w:rPr>
        <w:t xml:space="preserve">, Jurassic slates and in the southern part of the Region – Carbonaceous deposits. There </w:t>
      </w:r>
      <w:proofErr w:type="gramStart"/>
      <w:r>
        <w:rPr>
          <w:rFonts w:ascii="Sylfaen" w:hAnsi="Sylfaen"/>
          <w:sz w:val="24"/>
          <w:szCs w:val="24"/>
        </w:rPr>
        <w:t>is wide-spread Pliocene-</w:t>
      </w:r>
      <w:proofErr w:type="spellStart"/>
      <w:r>
        <w:rPr>
          <w:rFonts w:ascii="Sylfaen" w:hAnsi="Sylfaen"/>
          <w:sz w:val="24"/>
          <w:szCs w:val="24"/>
        </w:rPr>
        <w:t>Quarternary</w:t>
      </w:r>
      <w:proofErr w:type="spellEnd"/>
      <w:r>
        <w:rPr>
          <w:rFonts w:ascii="Sylfaen" w:hAnsi="Sylfaen"/>
          <w:sz w:val="24"/>
          <w:szCs w:val="24"/>
        </w:rPr>
        <w:t xml:space="preserve"> andesite and </w:t>
      </w:r>
      <w:proofErr w:type="spellStart"/>
      <w:r>
        <w:rPr>
          <w:rFonts w:ascii="Sylfaen" w:hAnsi="Sylfaen"/>
          <w:sz w:val="24"/>
          <w:szCs w:val="24"/>
        </w:rPr>
        <w:t>dacite</w:t>
      </w:r>
      <w:proofErr w:type="spellEnd"/>
      <w:r>
        <w:rPr>
          <w:rFonts w:ascii="Sylfaen" w:hAnsi="Sylfaen"/>
          <w:sz w:val="24"/>
          <w:szCs w:val="24"/>
        </w:rPr>
        <w:t xml:space="preserve"> igneous rocks</w:t>
      </w:r>
      <w:proofErr w:type="gramEnd"/>
      <w:r>
        <w:rPr>
          <w:rFonts w:ascii="Sylfaen" w:hAnsi="Sylfaen"/>
          <w:sz w:val="24"/>
          <w:szCs w:val="24"/>
        </w:rPr>
        <w:t>.</w:t>
      </w:r>
    </w:p>
    <w:p w:rsidR="00E851ED" w:rsidRDefault="00E851ED" w:rsidP="00E851ED">
      <w:pPr>
        <w:spacing w:after="0"/>
        <w:ind w:firstLine="426"/>
        <w:rPr>
          <w:rFonts w:ascii="Sylfaen" w:hAnsi="Sylfaen"/>
          <w:sz w:val="24"/>
          <w:szCs w:val="24"/>
        </w:rPr>
      </w:pPr>
      <w:r>
        <w:rPr>
          <w:rFonts w:ascii="Sylfaen" w:hAnsi="Sylfaen"/>
          <w:sz w:val="24"/>
          <w:szCs w:val="24"/>
        </w:rPr>
        <w:t xml:space="preserve">The </w:t>
      </w:r>
      <w:proofErr w:type="spellStart"/>
      <w:r>
        <w:rPr>
          <w:rFonts w:ascii="Sylfaen" w:hAnsi="Sylfaen"/>
          <w:sz w:val="24"/>
          <w:szCs w:val="24"/>
        </w:rPr>
        <w:t>Kazbegi</w:t>
      </w:r>
      <w:proofErr w:type="spellEnd"/>
      <w:r>
        <w:rPr>
          <w:rFonts w:ascii="Sylfaen" w:hAnsi="Sylfaen"/>
          <w:sz w:val="24"/>
          <w:szCs w:val="24"/>
        </w:rPr>
        <w:t xml:space="preserve"> Region is interesting from both – geological and hydro-geological points of view. </w:t>
      </w:r>
    </w:p>
    <w:p w:rsidR="00E851ED" w:rsidRDefault="00E851ED" w:rsidP="00E851ED">
      <w:pPr>
        <w:spacing w:after="0"/>
        <w:ind w:firstLine="426"/>
        <w:rPr>
          <w:rFonts w:ascii="Sylfaen" w:hAnsi="Sylfaen"/>
          <w:sz w:val="24"/>
          <w:szCs w:val="24"/>
        </w:rPr>
      </w:pPr>
      <w:r>
        <w:rPr>
          <w:rFonts w:ascii="Sylfaen" w:hAnsi="Sylfaen"/>
          <w:sz w:val="24"/>
          <w:szCs w:val="24"/>
        </w:rPr>
        <w:t xml:space="preserve">In the </w:t>
      </w:r>
      <w:proofErr w:type="spellStart"/>
      <w:r>
        <w:rPr>
          <w:rFonts w:ascii="Sylfaen" w:hAnsi="Sylfaen"/>
          <w:sz w:val="24"/>
          <w:szCs w:val="24"/>
        </w:rPr>
        <w:t>Kazbegi</w:t>
      </w:r>
      <w:proofErr w:type="spellEnd"/>
      <w:r>
        <w:rPr>
          <w:rFonts w:ascii="Sylfaen" w:hAnsi="Sylfaen"/>
          <w:sz w:val="24"/>
          <w:szCs w:val="24"/>
        </w:rPr>
        <w:t xml:space="preserve"> region the students get acquainted with the volcanic centers and distinctly observed volcanic flows, fan-shaped, spherical and columnar partitioning and forms of weathering, the diversity of mountainous rivers and mineral water springs.</w:t>
      </w:r>
    </w:p>
    <w:p w:rsidR="00E851ED" w:rsidRDefault="00E851ED" w:rsidP="00E851ED">
      <w:pPr>
        <w:spacing w:after="0"/>
        <w:ind w:firstLine="426"/>
        <w:rPr>
          <w:rFonts w:ascii="Sylfaen" w:hAnsi="Sylfaen"/>
          <w:sz w:val="24"/>
          <w:szCs w:val="24"/>
        </w:rPr>
      </w:pPr>
      <w:r>
        <w:rPr>
          <w:rFonts w:ascii="Sylfaen" w:hAnsi="Sylfaen"/>
          <w:sz w:val="24"/>
          <w:szCs w:val="24"/>
        </w:rPr>
        <w:t>During their practical trainings the students learn much about the remarkable cultural sights of the Region – churches and monasteries, memorial homes, castles, etc.</w:t>
      </w:r>
    </w:p>
    <w:p w:rsidR="00A67FD4" w:rsidRPr="00E851ED" w:rsidRDefault="00A67FD4" w:rsidP="00A67FD4">
      <w:pPr>
        <w:spacing w:after="0"/>
        <w:ind w:firstLine="540"/>
        <w:jc w:val="both"/>
        <w:rPr>
          <w:rFonts w:ascii="Sylfaen" w:hAnsi="Sylfaen"/>
        </w:rPr>
      </w:pPr>
    </w:p>
    <w:p w:rsidR="00337B32" w:rsidRDefault="00150A7E" w:rsidP="00640EA4">
      <w:pPr>
        <w:spacing w:after="0"/>
        <w:jc w:val="center"/>
        <w:rPr>
          <w:rFonts w:ascii="Sylfaen" w:hAnsi="Sylfaen"/>
          <w:noProof/>
          <w:lang w:val="ka-GE"/>
        </w:rPr>
      </w:pPr>
      <w:r>
        <w:rPr>
          <w:noProof/>
        </w:rPr>
        <w:drawing>
          <wp:inline distT="0" distB="0" distL="0" distR="0">
            <wp:extent cx="3333840" cy="2499702"/>
            <wp:effectExtent l="0" t="0" r="0" b="0"/>
            <wp:docPr id="2" name="Picture 2" descr="D:\my document\katedra\GTU saiti\GTU saiti\GEORGIAN\Mimartuleba\d.m.-პრაქტიკა\5. 3601 და 3602 ჯგუფის სტუდენტები 2009 წლის საველე გეოლოგიური პრაქტიკის ანგარიში სტეფანწმინდის (ყაზბეგის) რაიონში\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katedra\GTU saiti\GTU saiti\GEORGIAN\Mimartuleba\d.m.-პრაქტიკა\5. 3601 და 3602 ჯგუფის სტუდენტები 2009 წლის საველე გეოლოგიური პრაქტიკის ანგარიში სტეფანწმინდის (ყაზბეგის) რაიონში\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5008" cy="2508076"/>
                    </a:xfrm>
                    <a:prstGeom prst="rect">
                      <a:avLst/>
                    </a:prstGeom>
                    <a:noFill/>
                    <a:ln>
                      <a:noFill/>
                    </a:ln>
                  </pic:spPr>
                </pic:pic>
              </a:graphicData>
            </a:graphic>
          </wp:inline>
        </w:drawing>
      </w:r>
      <w:r w:rsidR="00640EA4">
        <w:rPr>
          <w:rFonts w:ascii="Sylfaen" w:hAnsi="Sylfaen"/>
          <w:noProof/>
          <w:lang w:val="ka-GE"/>
        </w:rPr>
        <w:t xml:space="preserve">  </w:t>
      </w:r>
      <w:r w:rsidR="00640EA4">
        <w:rPr>
          <w:rFonts w:ascii="Sylfaen" w:hAnsi="Sylfaen"/>
          <w:noProof/>
        </w:rPr>
        <w:drawing>
          <wp:inline distT="0" distB="0" distL="0" distR="0">
            <wp:extent cx="2146300" cy="2501899"/>
            <wp:effectExtent l="0" t="0" r="6350" b="0"/>
            <wp:docPr id="7" name="Picture 7" descr="E:\praqtika\Yazbegis prezentaciis suratebi\axalgazrda vulkanizmi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aqtika\Yazbegis prezentaciis suratebi\axalgazrda vulkanizmi 4\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97" r="2735" b="16470"/>
                    <a:stretch/>
                  </pic:blipFill>
                  <pic:spPr bwMode="auto">
                    <a:xfrm>
                      <a:off x="0" y="0"/>
                      <a:ext cx="2150116" cy="2506348"/>
                    </a:xfrm>
                    <a:prstGeom prst="rect">
                      <a:avLst/>
                    </a:prstGeom>
                    <a:noFill/>
                    <a:ln>
                      <a:noFill/>
                    </a:ln>
                    <a:extLst>
                      <a:ext uri="{53640926-AAD7-44D8-BBD7-CCE9431645EC}">
                        <a14:shadowObscured xmlns:a14="http://schemas.microsoft.com/office/drawing/2010/main"/>
                      </a:ext>
                    </a:extLst>
                  </pic:spPr>
                </pic:pic>
              </a:graphicData>
            </a:graphic>
          </wp:inline>
        </w:drawing>
      </w:r>
    </w:p>
    <w:p w:rsidR="00E851ED" w:rsidRPr="003F2743" w:rsidRDefault="00E851ED" w:rsidP="00E851ED">
      <w:pPr>
        <w:spacing w:after="0"/>
        <w:ind w:firstLine="426"/>
        <w:jc w:val="center"/>
        <w:rPr>
          <w:rFonts w:ascii="Sylfaen" w:hAnsi="Sylfaen"/>
          <w:b/>
          <w:sz w:val="20"/>
          <w:szCs w:val="20"/>
        </w:rPr>
      </w:pPr>
      <w:r w:rsidRPr="003F2743">
        <w:rPr>
          <w:rFonts w:ascii="Sylfaen" w:hAnsi="Sylfaen"/>
          <w:b/>
          <w:sz w:val="20"/>
          <w:szCs w:val="20"/>
        </w:rPr>
        <w:t>Volcanic center and volcanic flow</w:t>
      </w:r>
    </w:p>
    <w:p w:rsidR="00B57AF3" w:rsidRPr="00B57AF3" w:rsidRDefault="00B57AF3" w:rsidP="00640EA4">
      <w:pPr>
        <w:spacing w:after="0"/>
        <w:jc w:val="center"/>
        <w:rPr>
          <w:rFonts w:ascii="Sylfaen" w:hAnsi="Sylfaen"/>
          <w:noProof/>
          <w:sz w:val="4"/>
          <w:lang w:val="ka-GE"/>
        </w:rPr>
      </w:pPr>
    </w:p>
    <w:p w:rsidR="00640EA4" w:rsidRDefault="00B57AF3" w:rsidP="00B57AF3">
      <w:pPr>
        <w:spacing w:after="0"/>
        <w:rPr>
          <w:rFonts w:ascii="Sylfaen" w:hAnsi="Sylfaen"/>
          <w:noProof/>
          <w:lang w:val="ka-GE"/>
        </w:rPr>
      </w:pPr>
      <w:r>
        <w:rPr>
          <w:rFonts w:ascii="Sylfaen" w:hAnsi="Sylfaen"/>
          <w:noProof/>
          <w:lang w:val="ka-GE"/>
        </w:rPr>
        <w:t xml:space="preserve">        </w:t>
      </w:r>
      <w:r w:rsidR="00640EA4">
        <w:rPr>
          <w:rFonts w:ascii="Sylfaen" w:hAnsi="Sylfaen"/>
          <w:noProof/>
        </w:rPr>
        <w:drawing>
          <wp:inline distT="0" distB="0" distL="0" distR="0" wp14:anchorId="425D22AB" wp14:editId="0A07D8E9">
            <wp:extent cx="3340100" cy="2191302"/>
            <wp:effectExtent l="0" t="0" r="0" b="0"/>
            <wp:docPr id="8" name="Picture 8" descr="E:\praqtika\Yazbegis prezentaciis suratebi\axalgazrda vulkanizmi 4\IMG_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aqtika\Yazbegis prezentaciis suratebi\axalgazrda vulkanizmi 4\IMG_601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75" b="18605"/>
                    <a:stretch/>
                  </pic:blipFill>
                  <pic:spPr bwMode="auto">
                    <a:xfrm>
                      <a:off x="0" y="0"/>
                      <a:ext cx="3343902" cy="21937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noProof/>
          <w:lang w:val="ka-GE"/>
        </w:rPr>
        <w:t xml:space="preserve">  </w:t>
      </w:r>
      <w:r>
        <w:rPr>
          <w:rFonts w:ascii="Sylfaen" w:hAnsi="Sylfaen"/>
          <w:noProof/>
        </w:rPr>
        <w:drawing>
          <wp:inline distT="0" distB="0" distL="0" distR="0" wp14:anchorId="5E27E3CE" wp14:editId="3B5B3CCA">
            <wp:extent cx="2142856" cy="2184400"/>
            <wp:effectExtent l="0" t="0" r="0" b="6350"/>
            <wp:docPr id="9" name="Picture 9" descr="E:\praqtika\Yazbegis prezentaciis suratebi\axalgazrda vulkanizmi 4\DSCN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aqtika\Yazbegis prezentaciis suratebi\axalgazrda vulkanizmi 4\DSCN108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172" r="15461" b="11997"/>
                    <a:stretch/>
                  </pic:blipFill>
                  <pic:spPr bwMode="auto">
                    <a:xfrm>
                      <a:off x="0" y="0"/>
                      <a:ext cx="2149085"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E851ED" w:rsidRPr="003F2743" w:rsidRDefault="00E851ED" w:rsidP="00E851ED">
      <w:pPr>
        <w:spacing w:after="0"/>
        <w:ind w:firstLine="426"/>
        <w:jc w:val="center"/>
        <w:rPr>
          <w:rFonts w:ascii="Sylfaen" w:hAnsi="Sylfaen"/>
          <w:b/>
          <w:sz w:val="20"/>
          <w:szCs w:val="20"/>
        </w:rPr>
      </w:pPr>
      <w:r w:rsidRPr="003F2743">
        <w:rPr>
          <w:rFonts w:ascii="Sylfaen" w:hAnsi="Sylfaen"/>
          <w:b/>
          <w:sz w:val="20"/>
          <w:szCs w:val="20"/>
        </w:rPr>
        <w:t>Fan-like partitioning and form of weathering</w:t>
      </w:r>
    </w:p>
    <w:p w:rsidR="00B57AF3" w:rsidRPr="00E851ED" w:rsidRDefault="00B57AF3" w:rsidP="00B57AF3">
      <w:pPr>
        <w:spacing w:after="0"/>
        <w:rPr>
          <w:rFonts w:ascii="Sylfaen" w:hAnsi="Sylfaen"/>
          <w:noProof/>
        </w:rPr>
      </w:pPr>
    </w:p>
    <w:p w:rsidR="00B57AF3" w:rsidRDefault="00B57AF3" w:rsidP="00B57AF3">
      <w:pPr>
        <w:spacing w:after="0"/>
        <w:rPr>
          <w:rFonts w:ascii="Sylfaen" w:hAnsi="Sylfaen"/>
          <w:noProof/>
          <w:lang w:val="ka-GE"/>
        </w:rPr>
      </w:pPr>
    </w:p>
    <w:p w:rsidR="00B57AF3" w:rsidRDefault="00B57AF3" w:rsidP="00B57AF3">
      <w:pPr>
        <w:spacing w:after="0"/>
        <w:rPr>
          <w:rFonts w:ascii="Sylfaen" w:hAnsi="Sylfaen"/>
          <w:noProof/>
          <w:lang w:val="ka-GE"/>
        </w:rPr>
      </w:pPr>
      <w:r>
        <w:rPr>
          <w:rFonts w:ascii="Sylfaen" w:hAnsi="Sylfaen"/>
          <w:noProof/>
          <w:lang w:val="ka-GE"/>
        </w:rPr>
        <w:t xml:space="preserve">      </w:t>
      </w:r>
      <w:r>
        <w:rPr>
          <w:rFonts w:ascii="Sylfaen" w:hAnsi="Sylfaen"/>
          <w:noProof/>
        </w:rPr>
        <w:drawing>
          <wp:inline distT="0" distB="0" distL="0" distR="0">
            <wp:extent cx="3263877" cy="2306472"/>
            <wp:effectExtent l="0" t="0" r="0" b="0"/>
            <wp:docPr id="10" name="Picture 10" descr="D:\Users\Desktop\DSCN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Desktop\DSCN094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778"/>
                    <a:stretch/>
                  </pic:blipFill>
                  <pic:spPr bwMode="auto">
                    <a:xfrm>
                      <a:off x="0" y="0"/>
                      <a:ext cx="3265565" cy="23076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noProof/>
          <w:lang w:val="ka-GE"/>
        </w:rPr>
        <w:t xml:space="preserve">  </w:t>
      </w:r>
      <w:r>
        <w:rPr>
          <w:rFonts w:ascii="Sylfaen" w:hAnsi="Sylfaen"/>
          <w:noProof/>
        </w:rPr>
        <w:drawing>
          <wp:inline distT="0" distB="0" distL="0" distR="0">
            <wp:extent cx="2570042" cy="2296112"/>
            <wp:effectExtent l="0" t="0" r="1905" b="9525"/>
            <wp:docPr id="11" name="Picture 11" descr="D:\Users\Desktop\1.ზოგადი მიმოხილვა სტუდენტური პრაქტიკა ბოლნისის და ყაზბეგის რაიონებში\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Desktop\1.ზოგადი მიმოხილვა სტუდენტური პრაქტიკა ბოლნისის და ყაზბეგის რაიონებში\2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66" r="9399"/>
                    <a:stretch/>
                  </pic:blipFill>
                  <pic:spPr bwMode="auto">
                    <a:xfrm>
                      <a:off x="0" y="0"/>
                      <a:ext cx="2574698" cy="2300272"/>
                    </a:xfrm>
                    <a:prstGeom prst="rect">
                      <a:avLst/>
                    </a:prstGeom>
                    <a:noFill/>
                    <a:ln>
                      <a:noFill/>
                    </a:ln>
                    <a:extLst>
                      <a:ext uri="{53640926-AAD7-44D8-BBD7-CCE9431645EC}">
                        <a14:shadowObscured xmlns:a14="http://schemas.microsoft.com/office/drawing/2010/main"/>
                      </a:ext>
                    </a:extLst>
                  </pic:spPr>
                </pic:pic>
              </a:graphicData>
            </a:graphic>
          </wp:inline>
        </w:drawing>
      </w:r>
    </w:p>
    <w:p w:rsidR="00E851ED" w:rsidRPr="003F2743" w:rsidRDefault="00E851ED" w:rsidP="00E851ED">
      <w:pPr>
        <w:spacing w:after="0"/>
        <w:ind w:firstLine="426"/>
        <w:jc w:val="center"/>
        <w:rPr>
          <w:rFonts w:ascii="Sylfaen" w:hAnsi="Sylfaen"/>
          <w:b/>
          <w:sz w:val="20"/>
          <w:szCs w:val="20"/>
        </w:rPr>
      </w:pPr>
      <w:r>
        <w:rPr>
          <w:rFonts w:ascii="Sylfaen" w:hAnsi="Sylfaen"/>
          <w:b/>
          <w:sz w:val="20"/>
          <w:szCs w:val="20"/>
        </w:rPr>
        <w:t>Column</w:t>
      </w:r>
      <w:r w:rsidRPr="003F2743">
        <w:rPr>
          <w:rFonts w:ascii="Sylfaen" w:hAnsi="Sylfaen"/>
          <w:b/>
          <w:sz w:val="20"/>
          <w:szCs w:val="20"/>
        </w:rPr>
        <w:t>-like partitioning and form of weathering</w:t>
      </w:r>
    </w:p>
    <w:p w:rsidR="00B57AF3" w:rsidRPr="00E851ED" w:rsidRDefault="00B57AF3" w:rsidP="00B57AF3">
      <w:pPr>
        <w:spacing w:after="0"/>
        <w:rPr>
          <w:rFonts w:ascii="Sylfaen" w:hAnsi="Sylfaen"/>
          <w:noProof/>
          <w:sz w:val="4"/>
        </w:rPr>
      </w:pPr>
    </w:p>
    <w:p w:rsidR="00D05818" w:rsidRDefault="00D05818" w:rsidP="00D05818">
      <w:pPr>
        <w:spacing w:after="0"/>
        <w:jc w:val="center"/>
        <w:rPr>
          <w:rFonts w:ascii="Sylfaen" w:hAnsi="Sylfaen"/>
          <w:noProof/>
          <w:lang w:val="ka-GE"/>
        </w:rPr>
      </w:pPr>
      <w:r>
        <w:rPr>
          <w:rFonts w:ascii="Sylfaen" w:hAnsi="Sylfaen"/>
          <w:noProof/>
          <w:lang w:val="ka-GE"/>
        </w:rPr>
        <w:t xml:space="preserve">     </w:t>
      </w:r>
      <w:r w:rsidR="00B57AF3">
        <w:rPr>
          <w:rFonts w:ascii="Sylfaen" w:hAnsi="Sylfaen"/>
          <w:noProof/>
        </w:rPr>
        <w:drawing>
          <wp:inline distT="0" distB="0" distL="0" distR="0" wp14:anchorId="44F8443B" wp14:editId="035E69C6">
            <wp:extent cx="2927450" cy="2195261"/>
            <wp:effectExtent l="0" t="0" r="6350" b="0"/>
            <wp:docPr id="12" name="Picture 12" descr="E:\praqtika\Yazbegis prezentaciis suratebi\hidro 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aqtika\Yazbegis prezentaciis suratebi\hidro 5\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7450" cy="2195261"/>
                    </a:xfrm>
                    <a:prstGeom prst="rect">
                      <a:avLst/>
                    </a:prstGeom>
                    <a:noFill/>
                    <a:ln>
                      <a:noFill/>
                    </a:ln>
                  </pic:spPr>
                </pic:pic>
              </a:graphicData>
            </a:graphic>
          </wp:inline>
        </w:drawing>
      </w:r>
      <w:r>
        <w:rPr>
          <w:rFonts w:ascii="Sylfaen" w:hAnsi="Sylfaen"/>
          <w:noProof/>
          <w:lang w:val="ka-GE"/>
        </w:rPr>
        <w:t xml:space="preserve">  </w:t>
      </w:r>
      <w:r w:rsidR="00B57AF3">
        <w:rPr>
          <w:rFonts w:ascii="Sylfaen" w:hAnsi="Sylfaen"/>
          <w:noProof/>
        </w:rPr>
        <w:drawing>
          <wp:inline distT="0" distB="0" distL="0" distR="0" wp14:anchorId="71719046" wp14:editId="2CB8B223">
            <wp:extent cx="2929722" cy="2197290"/>
            <wp:effectExtent l="0" t="0" r="4445" b="0"/>
            <wp:docPr id="13" name="Picture 13" descr="E:\praqtika\Yazbegis prezentaciis suratebi\hidro 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aqtika\Yazbegis prezentaciis suratebi\hidro 5\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5746" cy="2209308"/>
                    </a:xfrm>
                    <a:prstGeom prst="rect">
                      <a:avLst/>
                    </a:prstGeom>
                    <a:noFill/>
                    <a:ln>
                      <a:noFill/>
                    </a:ln>
                  </pic:spPr>
                </pic:pic>
              </a:graphicData>
            </a:graphic>
          </wp:inline>
        </w:drawing>
      </w:r>
    </w:p>
    <w:p w:rsidR="00E851ED" w:rsidRPr="003F2743" w:rsidRDefault="00E851ED" w:rsidP="00E851ED">
      <w:pPr>
        <w:spacing w:after="0"/>
        <w:ind w:firstLine="426"/>
        <w:jc w:val="center"/>
        <w:rPr>
          <w:rFonts w:ascii="Sylfaen" w:hAnsi="Sylfaen"/>
          <w:b/>
          <w:sz w:val="20"/>
          <w:szCs w:val="20"/>
        </w:rPr>
      </w:pPr>
      <w:r w:rsidRPr="003F2743">
        <w:rPr>
          <w:rFonts w:ascii="Sylfaen" w:hAnsi="Sylfaen"/>
          <w:b/>
          <w:sz w:val="20"/>
          <w:szCs w:val="20"/>
        </w:rPr>
        <w:t>Springs of mineral waters</w:t>
      </w:r>
    </w:p>
    <w:p w:rsidR="00D05818" w:rsidRPr="00D05818" w:rsidRDefault="00D05818" w:rsidP="00D05818">
      <w:pPr>
        <w:spacing w:after="0"/>
        <w:jc w:val="center"/>
        <w:rPr>
          <w:rFonts w:ascii="Sylfaen" w:hAnsi="Sylfaen"/>
          <w:noProof/>
          <w:sz w:val="6"/>
          <w:lang w:val="ka-GE"/>
        </w:rPr>
      </w:pPr>
    </w:p>
    <w:p w:rsidR="00D05818" w:rsidRPr="00D05818" w:rsidRDefault="00D05818" w:rsidP="00D05818">
      <w:pPr>
        <w:spacing w:after="0"/>
        <w:jc w:val="center"/>
        <w:rPr>
          <w:rFonts w:ascii="Sylfaen" w:hAnsi="Sylfaen"/>
          <w:noProof/>
          <w:sz w:val="2"/>
          <w:lang w:val="ka-GE"/>
        </w:rPr>
      </w:pPr>
    </w:p>
    <w:p w:rsidR="00640EA4" w:rsidRPr="00150A7E" w:rsidRDefault="00D05818" w:rsidP="00D05818">
      <w:pPr>
        <w:spacing w:after="0"/>
        <w:jc w:val="center"/>
        <w:rPr>
          <w:rFonts w:ascii="Sylfaen" w:hAnsi="Sylfaen"/>
          <w:noProof/>
          <w:lang w:val="ka-GE"/>
        </w:rPr>
      </w:pPr>
      <w:r>
        <w:rPr>
          <w:rFonts w:ascii="Sylfaen" w:hAnsi="Sylfaen"/>
          <w:noProof/>
          <w:lang w:val="ka-GE"/>
        </w:rPr>
        <w:t xml:space="preserve">    </w:t>
      </w:r>
      <w:r w:rsidR="00B57AF3">
        <w:rPr>
          <w:rFonts w:ascii="Sylfaen" w:hAnsi="Sylfaen"/>
          <w:noProof/>
        </w:rPr>
        <w:drawing>
          <wp:inline distT="0" distB="0" distL="0" distR="0" wp14:anchorId="61AACD32" wp14:editId="708ED559">
            <wp:extent cx="2939255" cy="2183642"/>
            <wp:effectExtent l="0" t="0" r="0" b="7620"/>
            <wp:docPr id="31" name="Picture 31" descr="D:\Users\Desktop\1.ზოგადი მიმოხილვა სტუდენტური პრაქტიკა ბოლნისის და ყაზბეგის რაიონებში\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Desktop\1.ზოგადი მიმოხილვა სტუდენტური პრაქტიკა ბოლნისის და ყაზბეგის რაიონებში\2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29"/>
                    <a:stretch/>
                  </pic:blipFill>
                  <pic:spPr bwMode="auto">
                    <a:xfrm>
                      <a:off x="0" y="0"/>
                      <a:ext cx="2951214" cy="21925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noProof/>
          <w:lang w:val="ka-GE"/>
        </w:rPr>
        <w:t xml:space="preserve">  </w:t>
      </w:r>
      <w:r w:rsidR="00B57AF3">
        <w:rPr>
          <w:rFonts w:ascii="Sylfaen" w:hAnsi="Sylfaen"/>
          <w:noProof/>
        </w:rPr>
        <w:drawing>
          <wp:inline distT="0" distB="0" distL="0" distR="0" wp14:anchorId="16F76152" wp14:editId="2B5D4462">
            <wp:extent cx="2913797" cy="2185023"/>
            <wp:effectExtent l="0" t="0" r="1270" b="6350"/>
            <wp:docPr id="32" name="Picture 32" descr="E:\praqtika\Yazbegis prezentaciis suratebi\travertinebi 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aqtika\Yazbegis prezentaciis suratebi\travertinebi 6\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7396" cy="2195221"/>
                    </a:xfrm>
                    <a:prstGeom prst="rect">
                      <a:avLst/>
                    </a:prstGeom>
                    <a:noFill/>
                    <a:ln>
                      <a:noFill/>
                    </a:ln>
                  </pic:spPr>
                </pic:pic>
              </a:graphicData>
            </a:graphic>
          </wp:inline>
        </w:drawing>
      </w:r>
    </w:p>
    <w:p w:rsidR="00E851ED" w:rsidRPr="003F2743" w:rsidRDefault="00E851ED" w:rsidP="00E851ED">
      <w:pPr>
        <w:spacing w:after="0"/>
        <w:ind w:firstLine="426"/>
        <w:jc w:val="center"/>
        <w:rPr>
          <w:rFonts w:ascii="Sylfaen" w:hAnsi="Sylfaen"/>
          <w:b/>
          <w:sz w:val="20"/>
          <w:szCs w:val="20"/>
        </w:rPr>
      </w:pPr>
      <w:proofErr w:type="spellStart"/>
      <w:r w:rsidRPr="003F2743">
        <w:rPr>
          <w:rFonts w:ascii="Sylfaen" w:hAnsi="Sylfaen"/>
          <w:b/>
          <w:sz w:val="20"/>
          <w:szCs w:val="20"/>
        </w:rPr>
        <w:t>Travertines</w:t>
      </w:r>
      <w:proofErr w:type="spellEnd"/>
    </w:p>
    <w:p w:rsidR="00D05818" w:rsidRDefault="00D05818" w:rsidP="00D05818">
      <w:pPr>
        <w:spacing w:after="0"/>
        <w:jc w:val="center"/>
        <w:rPr>
          <w:rFonts w:ascii="Sylfaen" w:hAnsi="Sylfaen"/>
          <w:b/>
          <w:lang w:val="ka-GE"/>
        </w:rPr>
      </w:pPr>
    </w:p>
    <w:p w:rsidR="00D05818" w:rsidRDefault="00D05818" w:rsidP="00D05818">
      <w:pPr>
        <w:spacing w:after="0"/>
        <w:jc w:val="center"/>
        <w:rPr>
          <w:rFonts w:ascii="Sylfaen" w:hAnsi="Sylfaen"/>
          <w:b/>
          <w:lang w:val="ka-GE"/>
        </w:rPr>
      </w:pPr>
    </w:p>
    <w:p w:rsidR="00F857D5" w:rsidRDefault="00F857D5" w:rsidP="00F857D5">
      <w:pPr>
        <w:spacing w:after="0"/>
        <w:jc w:val="center"/>
        <w:rPr>
          <w:rFonts w:ascii="Sylfaen" w:hAnsi="Sylfaen"/>
          <w:b/>
        </w:rPr>
      </w:pPr>
    </w:p>
    <w:p w:rsidR="00B711AF" w:rsidRPr="00B711AF" w:rsidRDefault="00B711AF" w:rsidP="00F857D5">
      <w:pPr>
        <w:spacing w:after="0"/>
        <w:jc w:val="center"/>
        <w:rPr>
          <w:rFonts w:ascii="Sylfaen" w:hAnsi="Sylfaen"/>
          <w:b/>
          <w:noProof/>
          <w:sz w:val="20"/>
        </w:rPr>
      </w:pPr>
    </w:p>
    <w:p w:rsidR="00B711AF" w:rsidRDefault="00B711AF" w:rsidP="00B711AF">
      <w:pPr>
        <w:spacing w:after="0"/>
        <w:rPr>
          <w:rFonts w:ascii="Sylfaen" w:hAnsi="Sylfaen"/>
          <w:b/>
          <w:noProof/>
          <w:sz w:val="20"/>
        </w:rPr>
      </w:pPr>
      <w:r>
        <w:rPr>
          <w:rFonts w:ascii="Sylfaen" w:hAnsi="Sylfaen"/>
          <w:b/>
          <w:noProof/>
          <w:sz w:val="20"/>
        </w:rPr>
        <w:lastRenderedPageBreak/>
        <w:drawing>
          <wp:inline distT="0" distB="0" distL="0" distR="0" wp14:anchorId="35BADD9C" wp14:editId="5CD46936">
            <wp:extent cx="3011605" cy="2258704"/>
            <wp:effectExtent l="0" t="0" r="0" b="8255"/>
            <wp:docPr id="6" name="Picture 6" descr="E:\praqtika\Yazbegis prezentaciis suratebi\dzeglebi 7\DSCN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aqtika\Yazbegis prezentaciis suratebi\dzeglebi 7\DSCN06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249" cy="2264437"/>
                    </a:xfrm>
                    <a:prstGeom prst="rect">
                      <a:avLst/>
                    </a:prstGeom>
                    <a:noFill/>
                    <a:ln>
                      <a:noFill/>
                    </a:ln>
                  </pic:spPr>
                </pic:pic>
              </a:graphicData>
            </a:graphic>
          </wp:inline>
        </w:drawing>
      </w:r>
      <w:r>
        <w:rPr>
          <w:rFonts w:ascii="Sylfaen" w:hAnsi="Sylfaen"/>
          <w:b/>
          <w:noProof/>
          <w:sz w:val="20"/>
        </w:rPr>
        <w:t xml:space="preserve">  </w:t>
      </w:r>
      <w:r>
        <w:rPr>
          <w:rFonts w:ascii="Sylfaen" w:hAnsi="Sylfaen"/>
          <w:b/>
          <w:noProof/>
          <w:sz w:val="20"/>
        </w:rPr>
        <w:drawing>
          <wp:inline distT="0" distB="0" distL="0" distR="0" wp14:anchorId="5BD517A7" wp14:editId="18F9561C">
            <wp:extent cx="2875947" cy="2258704"/>
            <wp:effectExtent l="0" t="0" r="635" b="8255"/>
            <wp:docPr id="33" name="Picture 33" descr="D:\Users\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Desktop\3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4465"/>
                    <a:stretch/>
                  </pic:blipFill>
                  <pic:spPr bwMode="auto">
                    <a:xfrm>
                      <a:off x="0" y="0"/>
                      <a:ext cx="2881512" cy="2263075"/>
                    </a:xfrm>
                    <a:prstGeom prst="rect">
                      <a:avLst/>
                    </a:prstGeom>
                    <a:noFill/>
                    <a:ln>
                      <a:noFill/>
                    </a:ln>
                    <a:extLst>
                      <a:ext uri="{53640926-AAD7-44D8-BBD7-CCE9431645EC}">
                        <a14:shadowObscured xmlns:a14="http://schemas.microsoft.com/office/drawing/2010/main"/>
                      </a:ext>
                    </a:extLst>
                  </pic:spPr>
                </pic:pic>
              </a:graphicData>
            </a:graphic>
          </wp:inline>
        </w:drawing>
      </w:r>
    </w:p>
    <w:p w:rsidR="00B711AF" w:rsidRPr="00B711AF" w:rsidRDefault="00B711AF" w:rsidP="00F857D5">
      <w:pPr>
        <w:spacing w:after="0"/>
        <w:jc w:val="center"/>
        <w:rPr>
          <w:rFonts w:ascii="Sylfaen" w:hAnsi="Sylfaen"/>
          <w:b/>
          <w:noProof/>
          <w:sz w:val="6"/>
        </w:rPr>
      </w:pPr>
    </w:p>
    <w:p w:rsidR="00B711AF" w:rsidRDefault="00B711AF" w:rsidP="00B711AF">
      <w:pPr>
        <w:spacing w:after="0"/>
        <w:rPr>
          <w:rFonts w:ascii="Sylfaen" w:hAnsi="Sylfaen"/>
          <w:b/>
          <w:noProof/>
          <w:sz w:val="20"/>
        </w:rPr>
      </w:pPr>
      <w:r>
        <w:rPr>
          <w:rFonts w:ascii="Sylfaen" w:hAnsi="Sylfaen"/>
          <w:b/>
          <w:noProof/>
          <w:sz w:val="20"/>
        </w:rPr>
        <w:t xml:space="preserve"> </w:t>
      </w:r>
      <w:r>
        <w:rPr>
          <w:rFonts w:ascii="Sylfaen" w:hAnsi="Sylfaen"/>
          <w:b/>
          <w:noProof/>
          <w:sz w:val="20"/>
        </w:rPr>
        <w:drawing>
          <wp:inline distT="0" distB="0" distL="0" distR="0">
            <wp:extent cx="2975211" cy="2356924"/>
            <wp:effectExtent l="0" t="0" r="0" b="5715"/>
            <wp:docPr id="35" name="Picture 35" descr="D:\Users\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Desktop\maxresdefault.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27" r="25681"/>
                    <a:stretch/>
                  </pic:blipFill>
                  <pic:spPr bwMode="auto">
                    <a:xfrm>
                      <a:off x="0" y="0"/>
                      <a:ext cx="2975354" cy="23570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b/>
          <w:noProof/>
          <w:sz w:val="20"/>
        </w:rPr>
        <w:t xml:space="preserve">  </w:t>
      </w:r>
      <w:r>
        <w:rPr>
          <w:rFonts w:ascii="Sylfaen" w:hAnsi="Sylfaen"/>
          <w:b/>
          <w:noProof/>
          <w:sz w:val="20"/>
        </w:rPr>
        <w:drawing>
          <wp:inline distT="0" distB="0" distL="0" distR="0">
            <wp:extent cx="2852382" cy="2351378"/>
            <wp:effectExtent l="0" t="0" r="5715" b="0"/>
            <wp:docPr id="34" name="Picture 34" descr="E:\praqtika\Yazbegis prezentaciis suratebi\dzeglebi 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aqtika\Yazbegis prezentaciis suratebi\dzeglebi 7\2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608" r="17144" b="16190"/>
                    <a:stretch/>
                  </pic:blipFill>
                  <pic:spPr bwMode="auto">
                    <a:xfrm>
                      <a:off x="0" y="0"/>
                      <a:ext cx="2855708" cy="2354120"/>
                    </a:xfrm>
                    <a:prstGeom prst="rect">
                      <a:avLst/>
                    </a:prstGeom>
                    <a:noFill/>
                    <a:ln>
                      <a:noFill/>
                    </a:ln>
                    <a:extLst>
                      <a:ext uri="{53640926-AAD7-44D8-BBD7-CCE9431645EC}">
                        <a14:shadowObscured xmlns:a14="http://schemas.microsoft.com/office/drawing/2010/main"/>
                      </a:ext>
                    </a:extLst>
                  </pic:spPr>
                </pic:pic>
              </a:graphicData>
            </a:graphic>
          </wp:inline>
        </w:drawing>
      </w:r>
    </w:p>
    <w:p w:rsidR="00334571" w:rsidRPr="00334571" w:rsidRDefault="00334571" w:rsidP="00B711AF">
      <w:pPr>
        <w:spacing w:after="0"/>
        <w:rPr>
          <w:rFonts w:ascii="Sylfaen" w:hAnsi="Sylfaen"/>
          <w:b/>
          <w:noProof/>
          <w:sz w:val="4"/>
        </w:rPr>
      </w:pPr>
    </w:p>
    <w:p w:rsidR="00B711AF" w:rsidRDefault="00334571" w:rsidP="00334571">
      <w:pPr>
        <w:spacing w:after="0"/>
        <w:rPr>
          <w:rFonts w:ascii="Sylfaen" w:hAnsi="Sylfaen"/>
          <w:b/>
          <w:noProof/>
          <w:sz w:val="20"/>
        </w:rPr>
      </w:pPr>
      <w:r>
        <w:rPr>
          <w:rFonts w:ascii="Sylfaen" w:hAnsi="Sylfaen"/>
          <w:b/>
          <w:noProof/>
          <w:sz w:val="20"/>
        </w:rPr>
        <w:t xml:space="preserve"> </w:t>
      </w:r>
      <w:r w:rsidR="00B711AF">
        <w:rPr>
          <w:rFonts w:ascii="Sylfaen" w:hAnsi="Sylfaen"/>
          <w:b/>
          <w:noProof/>
          <w:sz w:val="20"/>
        </w:rPr>
        <w:drawing>
          <wp:inline distT="0" distB="0" distL="0" distR="0">
            <wp:extent cx="2975211" cy="2231904"/>
            <wp:effectExtent l="0" t="0" r="0" b="0"/>
            <wp:docPr id="36" name="Picture 36" descr="D:\Users\Desktop\stephantsmind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Desktop\stephantsminda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6802" cy="2233098"/>
                    </a:xfrm>
                    <a:prstGeom prst="rect">
                      <a:avLst/>
                    </a:prstGeom>
                    <a:noFill/>
                    <a:ln>
                      <a:noFill/>
                    </a:ln>
                  </pic:spPr>
                </pic:pic>
              </a:graphicData>
            </a:graphic>
          </wp:inline>
        </w:drawing>
      </w:r>
      <w:r>
        <w:rPr>
          <w:rFonts w:ascii="Sylfaen" w:hAnsi="Sylfaen"/>
          <w:b/>
          <w:noProof/>
          <w:sz w:val="20"/>
        </w:rPr>
        <w:t xml:space="preserve">  </w:t>
      </w:r>
      <w:r>
        <w:rPr>
          <w:rFonts w:ascii="Sylfaen" w:hAnsi="Sylfaen"/>
          <w:b/>
          <w:noProof/>
          <w:sz w:val="20"/>
        </w:rPr>
        <w:drawing>
          <wp:inline distT="0" distB="0" distL="0" distR="0">
            <wp:extent cx="2886502" cy="2231409"/>
            <wp:effectExtent l="0" t="0" r="9525" b="0"/>
            <wp:docPr id="37" name="Picture 37" descr="D:\Users\Desktop\2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Desktop\29_bi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r="2948"/>
                    <a:stretch/>
                  </pic:blipFill>
                  <pic:spPr bwMode="auto">
                    <a:xfrm>
                      <a:off x="0" y="0"/>
                      <a:ext cx="2888414" cy="2232887"/>
                    </a:xfrm>
                    <a:prstGeom prst="rect">
                      <a:avLst/>
                    </a:prstGeom>
                    <a:noFill/>
                    <a:ln>
                      <a:noFill/>
                    </a:ln>
                    <a:extLst>
                      <a:ext uri="{53640926-AAD7-44D8-BBD7-CCE9431645EC}">
                        <a14:shadowObscured xmlns:a14="http://schemas.microsoft.com/office/drawing/2010/main"/>
                      </a:ext>
                    </a:extLst>
                  </pic:spPr>
                </pic:pic>
              </a:graphicData>
            </a:graphic>
          </wp:inline>
        </w:drawing>
      </w:r>
    </w:p>
    <w:p w:rsidR="00E851ED" w:rsidRPr="003F2743" w:rsidRDefault="00E851ED" w:rsidP="00E851ED">
      <w:pPr>
        <w:spacing w:after="0"/>
        <w:ind w:firstLine="426"/>
        <w:jc w:val="center"/>
        <w:rPr>
          <w:rFonts w:ascii="Sylfaen" w:hAnsi="Sylfaen"/>
          <w:b/>
          <w:sz w:val="20"/>
          <w:szCs w:val="20"/>
        </w:rPr>
      </w:pPr>
      <w:r w:rsidRPr="003F2743">
        <w:rPr>
          <w:rFonts w:ascii="Sylfaen" w:hAnsi="Sylfaen"/>
          <w:b/>
          <w:sz w:val="20"/>
          <w:szCs w:val="20"/>
        </w:rPr>
        <w:t>H</w:t>
      </w:r>
      <w:r>
        <w:rPr>
          <w:rFonts w:ascii="Sylfaen" w:hAnsi="Sylfaen"/>
          <w:b/>
          <w:sz w:val="20"/>
          <w:szCs w:val="20"/>
        </w:rPr>
        <w:t>i</w:t>
      </w:r>
      <w:r w:rsidRPr="003F2743">
        <w:rPr>
          <w:rFonts w:ascii="Sylfaen" w:hAnsi="Sylfaen"/>
          <w:b/>
          <w:sz w:val="20"/>
          <w:szCs w:val="20"/>
        </w:rPr>
        <w:t xml:space="preserve">storical-cultural monuments of the </w:t>
      </w:r>
      <w:proofErr w:type="spellStart"/>
      <w:r w:rsidRPr="003F2743">
        <w:rPr>
          <w:rFonts w:ascii="Sylfaen" w:hAnsi="Sylfaen"/>
          <w:b/>
          <w:sz w:val="20"/>
          <w:szCs w:val="20"/>
        </w:rPr>
        <w:t>Kazbegi</w:t>
      </w:r>
      <w:proofErr w:type="spellEnd"/>
      <w:r w:rsidRPr="003F2743">
        <w:rPr>
          <w:rFonts w:ascii="Sylfaen" w:hAnsi="Sylfaen"/>
          <w:b/>
          <w:sz w:val="20"/>
          <w:szCs w:val="20"/>
        </w:rPr>
        <w:t xml:space="preserve"> Region</w:t>
      </w:r>
    </w:p>
    <w:p w:rsidR="00337B32" w:rsidRDefault="00337B32" w:rsidP="00337B32">
      <w:pPr>
        <w:spacing w:after="0"/>
        <w:jc w:val="both"/>
      </w:pPr>
    </w:p>
    <w:p w:rsidR="00337B32" w:rsidRPr="0020696B" w:rsidRDefault="00337B32" w:rsidP="00337B32">
      <w:pPr>
        <w:spacing w:after="0"/>
        <w:jc w:val="both"/>
        <w:rPr>
          <w:lang w:val="ka-GE"/>
        </w:rPr>
      </w:pPr>
    </w:p>
    <w:p w:rsidR="00B05E04" w:rsidRDefault="00B05E04" w:rsidP="00337B32">
      <w:pPr>
        <w:spacing w:after="0"/>
        <w:jc w:val="both"/>
      </w:pPr>
    </w:p>
    <w:sectPr w:rsidR="00B05E04">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63A"/>
    <w:rsid w:val="000A463A"/>
    <w:rsid w:val="0012200C"/>
    <w:rsid w:val="00150A7E"/>
    <w:rsid w:val="00190E23"/>
    <w:rsid w:val="002064BB"/>
    <w:rsid w:val="0020696B"/>
    <w:rsid w:val="00326A62"/>
    <w:rsid w:val="00334571"/>
    <w:rsid w:val="00337B32"/>
    <w:rsid w:val="00606DE2"/>
    <w:rsid w:val="00626828"/>
    <w:rsid w:val="00640EA4"/>
    <w:rsid w:val="009D4777"/>
    <w:rsid w:val="00A10841"/>
    <w:rsid w:val="00A67FD4"/>
    <w:rsid w:val="00B05E04"/>
    <w:rsid w:val="00B06A55"/>
    <w:rsid w:val="00B57AF3"/>
    <w:rsid w:val="00B711AF"/>
    <w:rsid w:val="00B774FD"/>
    <w:rsid w:val="00BA3122"/>
    <w:rsid w:val="00BE5DD0"/>
    <w:rsid w:val="00C1686B"/>
    <w:rsid w:val="00C43477"/>
    <w:rsid w:val="00D05818"/>
    <w:rsid w:val="00E4343F"/>
    <w:rsid w:val="00E851ED"/>
    <w:rsid w:val="00EB6C7E"/>
    <w:rsid w:val="00F67881"/>
    <w:rsid w:val="00F857D5"/>
    <w:rsid w:val="00FA4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B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B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7</Pages>
  <Words>464</Words>
  <Characters>2650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org</Company>
  <LinksUpToDate>false</LinksUpToDate>
  <CharactersWithSpaces>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Oservice</cp:lastModifiedBy>
  <cp:revision>14</cp:revision>
  <dcterms:created xsi:type="dcterms:W3CDTF">2012-02-03T07:47:00Z</dcterms:created>
  <dcterms:modified xsi:type="dcterms:W3CDTF">2015-01-14T12:32:00Z</dcterms:modified>
</cp:coreProperties>
</file>